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88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7"/>
          <w:sz w:val="28"/>
          <w:szCs w:val="28"/>
        </w:rPr>
        <w:t>附</w:t>
      </w:r>
      <w:r>
        <w:rPr>
          <w:rFonts w:hint="eastAsia" w:asciiTheme="minorEastAsia" w:hAnsiTheme="minorEastAsia" w:eastAsiaTheme="minorEastAsia" w:cstheme="minorEastAsia"/>
          <w:spacing w:val="-16"/>
          <w:sz w:val="28"/>
          <w:szCs w:val="28"/>
        </w:rPr>
        <w:t>件1：</w:t>
      </w:r>
    </w:p>
    <w:p>
      <w:pPr>
        <w:spacing w:line="324" w:lineRule="auto"/>
        <w:rPr>
          <w:rFonts w:ascii="Arial"/>
          <w:sz w:val="21"/>
        </w:rPr>
      </w:pPr>
    </w:p>
    <w:tbl>
      <w:tblPr>
        <w:tblStyle w:val="5"/>
        <w:tblpPr w:leftFromText="180" w:rightFromText="180" w:vertAnchor="text" w:horzAnchor="page" w:tblpX="1620" w:tblpY="988"/>
        <w:tblOverlap w:val="never"/>
        <w:tblW w:w="136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415"/>
        <w:gridCol w:w="1264"/>
        <w:gridCol w:w="1177"/>
        <w:gridCol w:w="79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29" w:type="dxa"/>
            <w:vAlign w:val="center"/>
          </w:tcPr>
          <w:p>
            <w:pPr>
              <w:spacing w:before="72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岗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位名称</w:t>
            </w:r>
          </w:p>
        </w:tc>
        <w:tc>
          <w:tcPr>
            <w:tcW w:w="1415" w:type="dxa"/>
            <w:vAlign w:val="center"/>
          </w:tcPr>
          <w:p>
            <w:pPr>
              <w:spacing w:before="71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历要求</w:t>
            </w:r>
          </w:p>
        </w:tc>
        <w:tc>
          <w:tcPr>
            <w:tcW w:w="1264" w:type="dxa"/>
            <w:vAlign w:val="center"/>
          </w:tcPr>
          <w:p>
            <w:pPr>
              <w:spacing w:before="72" w:line="223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业要求</w:t>
            </w:r>
          </w:p>
        </w:tc>
        <w:tc>
          <w:tcPr>
            <w:tcW w:w="1177" w:type="dxa"/>
            <w:vAlign w:val="center"/>
          </w:tcPr>
          <w:p>
            <w:pPr>
              <w:spacing w:before="72" w:line="223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招聘人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数</w:t>
            </w:r>
          </w:p>
        </w:tc>
        <w:tc>
          <w:tcPr>
            <w:tcW w:w="7978" w:type="dxa"/>
            <w:vAlign w:val="center"/>
          </w:tcPr>
          <w:p>
            <w:pPr>
              <w:spacing w:before="72" w:line="222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29" w:type="dxa"/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区工作者-A</w:t>
            </w:r>
          </w:p>
        </w:tc>
        <w:tc>
          <w:tcPr>
            <w:tcW w:w="1415" w:type="dxa"/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大专及以上</w:t>
            </w:r>
          </w:p>
        </w:tc>
        <w:tc>
          <w:tcPr>
            <w:tcW w:w="1264" w:type="dxa"/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业不限</w:t>
            </w:r>
          </w:p>
        </w:tc>
        <w:tc>
          <w:tcPr>
            <w:tcW w:w="1177" w:type="dxa"/>
            <w:vAlign w:val="center"/>
          </w:tcPr>
          <w:p>
            <w:pPr>
              <w:spacing w:before="72" w:line="185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9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380" w:firstLineChars="200"/>
              <w:jc w:val="both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eastAsia="zh-CN"/>
              </w:rPr>
              <w:t>面向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eastAsia="zh-CN"/>
              </w:rPr>
              <w:t>应届高校毕业生及择业期内未落实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val="en-US" w:eastAsia="zh-CN"/>
              </w:rPr>
              <w:t>过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  <w:lang w:eastAsia="zh-CN"/>
              </w:rPr>
              <w:t>工作单位的高校毕业生。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829" w:type="dxa"/>
            <w:vAlign w:val="center"/>
          </w:tcPr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区工作者-B</w:t>
            </w:r>
          </w:p>
        </w:tc>
        <w:tc>
          <w:tcPr>
            <w:tcW w:w="1415" w:type="dxa"/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大专及以上</w:t>
            </w:r>
          </w:p>
        </w:tc>
        <w:tc>
          <w:tcPr>
            <w:tcW w:w="1264" w:type="dxa"/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业不限</w:t>
            </w:r>
          </w:p>
        </w:tc>
        <w:tc>
          <w:tcPr>
            <w:tcW w:w="1177" w:type="dxa"/>
            <w:vAlign w:val="center"/>
          </w:tcPr>
          <w:p>
            <w:pPr>
              <w:spacing w:before="71" w:line="185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9" w:line="300" w:lineRule="exact"/>
              <w:ind w:right="102"/>
              <w:jc w:val="both"/>
              <w:textAlignment w:val="baseline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面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向全区不享受聘任制管理的在职人员。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829" w:type="dxa"/>
            <w:vAlign w:val="center"/>
          </w:tcPr>
          <w:p>
            <w:pPr>
              <w:spacing w:before="213" w:line="222" w:lineRule="auto"/>
              <w:jc w:val="center"/>
              <w:rPr>
                <w:rFonts w:ascii="宋体" w:hAnsi="宋体" w:eastAsia="宋体" w:cs="宋体"/>
                <w:spacing w:val="-4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before="248" w:line="186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97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100" w:line="216" w:lineRule="auto"/>
        <w:ind w:left="150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滨州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北海经济开发区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年公开招录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社区工作者岗位计划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表</w:t>
      </w:r>
    </w:p>
    <w:p>
      <w:pPr>
        <w:spacing w:line="221" w:lineRule="exact"/>
      </w:pPr>
    </w:p>
    <w:p>
      <w:pPr>
        <w:rPr>
          <w:rFonts w:ascii="Arial"/>
          <w:sz w:val="21"/>
        </w:rPr>
      </w:pPr>
    </w:p>
    <w:sectPr>
      <w:pgSz w:w="16839" w:h="11906" w:orient="landscape"/>
      <w:pgMar w:top="1417" w:right="1431" w:bottom="954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M2ZGQ1NjNkYzE0Y2E5MGU0MzI3ODhkZmU1NmZiMzIifQ=="/>
  </w:docVars>
  <w:rsids>
    <w:rsidRoot w:val="00000000"/>
    <w:rsid w:val="07DB720D"/>
    <w:rsid w:val="0D857E27"/>
    <w:rsid w:val="16CF31BA"/>
    <w:rsid w:val="17A55115"/>
    <w:rsid w:val="26BD269E"/>
    <w:rsid w:val="338E6440"/>
    <w:rsid w:val="38B55C34"/>
    <w:rsid w:val="3B34124C"/>
    <w:rsid w:val="3CA01523"/>
    <w:rsid w:val="3E566AD5"/>
    <w:rsid w:val="439D34FA"/>
    <w:rsid w:val="43F5004A"/>
    <w:rsid w:val="4CFC13A9"/>
    <w:rsid w:val="5A6F1D43"/>
    <w:rsid w:val="606F421B"/>
    <w:rsid w:val="67F905F4"/>
    <w:rsid w:val="74DF0134"/>
    <w:rsid w:val="7BF40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178</Characters>
  <TotalTime>2</TotalTime>
  <ScaleCrop>false</ScaleCrop>
  <LinksUpToDate>false</LinksUpToDate>
  <CharactersWithSpaces>182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2022-09-29T16:21:00Z</dcterms:created>
  <dc:creator>Administrator</dc:creator>
  <cp:lastModifiedBy>清泉煮茶</cp:lastModifiedBy>
  <cp:lastPrinted>2023-11-24T06:42:00Z</cp:lastPrinted>
  <dcterms:modified xsi:type="dcterms:W3CDTF">2024-05-28T09:43:11Z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2023-03-28T10:32:38Z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B2E19DB577A345C3A16E11C230EA7B8A</vt:lpwstr>
  </property>
</Properties>
</file>