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附件1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：</w:t>
      </w:r>
    </w:p>
    <w:p>
      <w:pPr>
        <w:pStyle w:val="3"/>
        <w:spacing w:after="0" w:line="560" w:lineRule="exact"/>
        <w:ind w:left="424" w:leftChars="202" w:right="139" w:rightChars="66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ascii="Times New Roman" w:hAnsi="Times New Roman" w:eastAsia="方正小标宋简体"/>
          <w:bCs/>
          <w:color w:val="auto"/>
          <w:sz w:val="36"/>
          <w:szCs w:val="36"/>
        </w:rPr>
        <w:t>枣庄市港航投资发展集团有限公司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报名登记表</w:t>
      </w:r>
    </w:p>
    <w:p>
      <w:pPr>
        <w:pStyle w:val="3"/>
        <w:spacing w:after="0" w:line="560" w:lineRule="exact"/>
        <w:ind w:left="424" w:leftChars="202" w:right="139" w:rightChars="66"/>
        <w:jc w:val="left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报名岗位：</w:t>
      </w:r>
    </w:p>
    <w:tbl>
      <w:tblPr>
        <w:tblStyle w:val="4"/>
        <w:tblW w:w="9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21"/>
        <w:gridCol w:w="1073"/>
        <w:gridCol w:w="1183"/>
        <w:gridCol w:w="1392"/>
        <w:gridCol w:w="1121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  历                      学  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主要学习及工作经历</w:t>
            </w:r>
          </w:p>
        </w:tc>
        <w:tc>
          <w:tcPr>
            <w:tcW w:w="78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58" w:tblpY="154"/>
        <w:tblOverlap w:val="never"/>
        <w:tblW w:w="9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32"/>
        <w:gridCol w:w="1219"/>
        <w:gridCol w:w="1213"/>
        <w:gridCol w:w="4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  <w:color w:val="auto"/>
          <w:szCs w:val="21"/>
        </w:rPr>
        <w:t>注：家庭成员及主要社会关系填写父母、子女、兄弟姐妹、祖父母、外祖父母、公婆、岳父母的情况，没有单位的填写家庭住址，已退休或去世在备注一栏说明。填写不下可附页。</w:t>
      </w: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color w:val="auto"/>
          <w:sz w:val="32"/>
          <w:szCs w:val="32"/>
        </w:rPr>
      </w:pPr>
    </w:p>
    <w:p/>
    <w:sectPr>
      <w:pgSz w:w="11906" w:h="16838"/>
      <w:pgMar w:top="1100" w:right="1236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2NlMTk1MTMzNWQ0NGIzOGE0ZjZlMDEyZjExZjMifQ=="/>
  </w:docVars>
  <w:rsids>
    <w:rsidRoot w:val="2A0F4AB1"/>
    <w:rsid w:val="2697727C"/>
    <w:rsid w:val="2A0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2024-06-05T06:51:00Z</dcterms:created>
  <dc:creator>是もも不是毛毛</dc:creator>
  <cp:lastModifiedBy>Administrator</cp:lastModifiedBy>
  <dcterms:modified xsi:type="dcterms:W3CDTF">2024-06-06T08:20:18Z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069BA9A0F63D454381ECC143CB31C197_13</vt:lpwstr>
  </property>
</Properties>
</file>