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none"/>
          <w:lang w:eastAsia="zh-CN"/>
        </w:rPr>
        <w:t>附件</w:t>
      </w:r>
      <w:r>
        <w:rPr>
          <w:rFonts w:hint="eastAsia" w:cs="宋体"/>
          <w:b/>
          <w:bCs/>
          <w:color w:val="FF0000"/>
          <w:sz w:val="30"/>
          <w:szCs w:val="30"/>
          <w:u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none"/>
          <w:lang w:eastAsia="zh-CN"/>
        </w:rPr>
        <w:t>：岗位要求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36"/>
          <w:szCs w:val="36"/>
          <w:u w:val="none"/>
        </w:rPr>
        <w:t>学生宿舍生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36"/>
          <w:szCs w:val="36"/>
          <w:u w:val="none"/>
          <w:lang w:eastAsia="zh-CN"/>
        </w:rPr>
        <w:t>活老师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36"/>
          <w:szCs w:val="36"/>
          <w:u w:val="none"/>
        </w:rPr>
        <w:t>工作岗位职责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一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在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学工处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领导下，负责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宿舍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楼的各项管理工作，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严格遵守学生宿舍安全管理条例，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并以身作则履行好自己的岗位职责。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每天检查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宿舍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楼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安全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工作状况并做好原始记录。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三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熟悉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宿舍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楼学生分布流动情况。定册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建档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，准确记录学生的姓名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所在班级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宿舍号以及床号等基本情况；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四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配合学工处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办好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宿舍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楼新生入住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毕业生离校的有关手续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认真执行作息制度。督促本楼学生按时就寝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起床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防止出现较多学生出现夜晚迟归或不归以及迟到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旷课等不良现象，并有针对性地作好说服教育工作。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六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认真做好宿舍卫生检查工作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。每日检查宿舍卫生，将每周检查情况统计后报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学工处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，作为评比卫生优胜宿舍和文明宿舍的依据。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七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认真做好学生思想教育工作。应当经常深入学生宿舍，加强与学生的沟通；注意收集学生的意见和要求，并及时反馈；帮助学生解决或反映生活上的困难。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八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认真做好安全防范工作。每天检查宿舍内安全用电情况；发现违章用电，使用明火等安全隐患应予以制止并及时汇报；掌握消防设备的基本使用方法。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认真做好治安工作。及时处理本楼学生之间的一般性突发事件和纠纷；对本楼学生出现打架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酗酒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赌博等违纪行为，应主动加以劝解和制止。对处理不好的突发事件，要及时向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值班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领导汇报。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认真做好公物管理工作。主动对学生进行爱护公物的教育；发现公物损坏及时报修；属人为损坏，按章处理；做好本楼水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电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房屋设施管理。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十一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每日在规定的查房时间检查学生就寝情况，未归宿的学生应准确记录在案，及时报告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值班老师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十二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对外来人员及时查询，闲杂人员不得进入宿舍；防止内盗，杜绝外盗和外来破坏性事故的发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十三、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不得私自用学校水电为学生提供洗衣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煮饭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代购等等违反宿舍管理规定的项目，从中获取利益生；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　　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完成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学工处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9C809F-8F31-479A-8F68-892143C719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C862DA-96CF-49CA-BD24-BDD90F3ED0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WNkZWFjNmQ3OGE2MmE2ZDEyNjg0M2U0MThiNTUifQ=="/>
  </w:docVars>
  <w:rsids>
    <w:rsidRoot w:val="298125FC"/>
    <w:rsid w:val="2981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2024-02-26T03:14:00Z</dcterms:created>
  <dc:creator>cher</dc:creator>
  <cp:lastModifiedBy>cher</cp:lastModifiedBy>
  <dcterms:modified xsi:type="dcterms:W3CDTF">2024-02-26T03:14:16Z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A67E56A18540485FB7978C67DB2A6FF8_11</vt:lpwstr>
  </property>
</Properties>
</file>