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80" w:lineRule="exact"/>
        <w:jc w:val="center"/>
        <w:outlineLvl w:val="0"/>
        <w:rPr>
          <w:rFonts w:hint="eastAsia" w:ascii="方正小标宋_GBK" w:hAnsi="方正小标宋_GBK" w:eastAsia="方正小标宋_GBK" w:cs="方正小标宋_GBK"/>
          <w:b w:val="0"/>
          <w:bCs/>
          <w:color w:val="000000"/>
          <w:kern w:val="36"/>
          <w:sz w:val="44"/>
          <w:szCs w:val="44"/>
          <w:highlight w:val="none"/>
        </w:rPr>
      </w:pPr>
      <w:r>
        <w:rPr>
          <w:rFonts w:hint="eastAsia" w:ascii="方正小标宋_GBK" w:hAnsi="方正小标宋_GBK" w:eastAsia="方正小标宋_GBK" w:cs="方正小标宋_GBK"/>
          <w:b w:val="0"/>
          <w:bCs/>
          <w:color w:val="000000"/>
          <w:kern w:val="36"/>
          <w:sz w:val="44"/>
          <w:szCs w:val="44"/>
          <w:highlight w:val="none"/>
        </w:rPr>
        <w:t>青岛西海岸新区</w:t>
      </w:r>
      <w:r>
        <w:rPr>
          <w:rFonts w:hint="eastAsia" w:ascii="方正小标宋_GBK" w:hAnsi="方正小标宋_GBK" w:eastAsia="方正小标宋_GBK" w:cs="方正小标宋_GBK"/>
          <w:b w:val="0"/>
          <w:bCs/>
          <w:color w:val="000000"/>
          <w:kern w:val="36"/>
          <w:sz w:val="44"/>
          <w:szCs w:val="44"/>
          <w:highlight w:val="none"/>
          <w:lang w:eastAsia="zh-CN"/>
        </w:rPr>
        <w:t>2023</w:t>
      </w:r>
      <w:r>
        <w:rPr>
          <w:rFonts w:hint="eastAsia" w:ascii="方正小标宋_GBK" w:hAnsi="方正小标宋_GBK" w:eastAsia="方正小标宋_GBK" w:cs="方正小标宋_GBK"/>
          <w:b w:val="0"/>
          <w:bCs/>
          <w:color w:val="000000"/>
          <w:kern w:val="36"/>
          <w:sz w:val="44"/>
          <w:szCs w:val="44"/>
          <w:highlight w:val="none"/>
        </w:rPr>
        <w:t>届</w:t>
      </w:r>
    </w:p>
    <w:p>
      <w:pPr>
        <w:widowControl/>
        <w:adjustRightInd w:val="0"/>
        <w:snapToGrid w:val="0"/>
        <w:spacing w:line="480" w:lineRule="exact"/>
        <w:jc w:val="center"/>
        <w:outlineLvl w:val="0"/>
        <w:rPr>
          <w:rFonts w:hint="eastAsia" w:ascii="方正小标宋_GBK" w:hAnsi="方正小标宋_GBK" w:eastAsia="方正小标宋_GBK" w:cs="方正小标宋_GBK"/>
          <w:b w:val="0"/>
          <w:bCs/>
          <w:color w:val="000000"/>
          <w:kern w:val="36"/>
          <w:sz w:val="44"/>
          <w:szCs w:val="44"/>
          <w:highlight w:val="none"/>
        </w:rPr>
      </w:pPr>
      <w:r>
        <w:rPr>
          <w:rFonts w:hint="eastAsia" w:ascii="方正小标宋_GBK" w:hAnsi="方正小标宋_GBK" w:eastAsia="方正小标宋_GBK" w:cs="方正小标宋_GBK"/>
          <w:b w:val="0"/>
          <w:bCs/>
          <w:color w:val="000000"/>
          <w:kern w:val="36"/>
          <w:sz w:val="44"/>
          <w:szCs w:val="44"/>
          <w:highlight w:val="none"/>
        </w:rPr>
        <w:t>“山东省公费师范生”招聘简章</w:t>
      </w:r>
    </w:p>
    <w:p>
      <w:pPr>
        <w:widowControl/>
        <w:adjustRightInd w:val="0"/>
        <w:snapToGrid w:val="0"/>
        <w:spacing w:line="480" w:lineRule="exact"/>
        <w:jc w:val="left"/>
        <w:rPr>
          <w:rFonts w:ascii="宋体" w:cs="宋体"/>
          <w:color w:val="000000"/>
          <w:kern w:val="0"/>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根据《青岛市事业单位公开招聘工作规程》和《山东省师范生公费教育实施办法》等有关规定，结合青岛西海岸新区教育体育实际，青岛西海岸新区招聘</w:t>
      </w:r>
      <w:r>
        <w:rPr>
          <w:rFonts w:hint="eastAsia" w:ascii="仿宋_GB2312" w:hAnsi="宋体" w:eastAsia="仿宋_GB2312" w:cs="宋体"/>
          <w:color w:val="000000"/>
          <w:kern w:val="0"/>
          <w:sz w:val="32"/>
          <w:szCs w:val="32"/>
          <w:highlight w:val="none"/>
          <w:lang w:eastAsia="zh-CN"/>
        </w:rPr>
        <w:t>2023</w:t>
      </w:r>
      <w:r>
        <w:rPr>
          <w:rFonts w:hint="eastAsia" w:ascii="仿宋_GB2312" w:hAnsi="宋体" w:eastAsia="仿宋_GB2312" w:cs="宋体"/>
          <w:color w:val="000000"/>
          <w:kern w:val="0"/>
          <w:sz w:val="32"/>
          <w:szCs w:val="32"/>
          <w:highlight w:val="none"/>
        </w:rPr>
        <w:t>届山东省公费师范生</w:t>
      </w:r>
      <w:r>
        <w:rPr>
          <w:rFonts w:hint="eastAsia" w:ascii="仿宋_GB2312" w:hAnsi="宋体" w:eastAsia="仿宋_GB2312" w:cs="宋体"/>
          <w:color w:val="000000"/>
          <w:kern w:val="0"/>
          <w:sz w:val="32"/>
          <w:szCs w:val="32"/>
          <w:highlight w:val="none"/>
          <w:lang w:val="en-US" w:eastAsia="zh-CN"/>
        </w:rPr>
        <w:t>111</w:t>
      </w:r>
      <w:r>
        <w:rPr>
          <w:rFonts w:hint="eastAsia" w:ascii="仿宋_GB2312" w:hAnsi="宋体" w:eastAsia="仿宋_GB2312" w:cs="宋体"/>
          <w:color w:val="000000"/>
          <w:kern w:val="0"/>
          <w:sz w:val="32"/>
          <w:szCs w:val="32"/>
          <w:highlight w:val="none"/>
        </w:rPr>
        <w:t>人（详见附件</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），现公告如下。</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一、招聘范围和条件</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面向青岛就业的</w:t>
      </w:r>
      <w:r>
        <w:rPr>
          <w:rFonts w:hint="eastAsia" w:ascii="Times New Roman" w:hAnsi="Times New Roman" w:eastAsia="仿宋_GB2312"/>
          <w:color w:val="000000"/>
          <w:sz w:val="32"/>
          <w:szCs w:val="32"/>
          <w:highlight w:val="none"/>
          <w:lang w:eastAsia="zh-CN"/>
        </w:rPr>
        <w:t>2023</w:t>
      </w:r>
      <w:r>
        <w:rPr>
          <w:rFonts w:hint="eastAsia" w:ascii="Times New Roman" w:hAnsi="Times New Roman" w:eastAsia="仿宋_GB2312"/>
          <w:color w:val="000000"/>
          <w:sz w:val="32"/>
          <w:szCs w:val="32"/>
          <w:highlight w:val="none"/>
        </w:rPr>
        <w:t>届山东省公费师范毕业生，且符合以下条件：</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（一）遵守宪法和法律；</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（二）具有良好的品行；</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（三）适应岗位要求的身体条件；</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b w:val="0"/>
          <w:bCs w:val="0"/>
          <w:color w:val="000000"/>
          <w:sz w:val="32"/>
          <w:szCs w:val="32"/>
          <w:highlight w:val="none"/>
        </w:rPr>
      </w:pPr>
      <w:r>
        <w:rPr>
          <w:rFonts w:hint="eastAsia" w:ascii="Times New Roman" w:hAnsi="Times New Roman" w:eastAsia="仿宋_GB2312"/>
          <w:color w:val="000000"/>
          <w:sz w:val="32"/>
          <w:szCs w:val="32"/>
          <w:highlight w:val="none"/>
        </w:rPr>
        <w:t>（四）所学专</w:t>
      </w:r>
      <w:r>
        <w:rPr>
          <w:rFonts w:hint="eastAsia" w:ascii="Times New Roman" w:hAnsi="Times New Roman" w:eastAsia="仿宋_GB2312"/>
          <w:b w:val="0"/>
          <w:bCs w:val="0"/>
          <w:color w:val="000000"/>
          <w:sz w:val="32"/>
          <w:szCs w:val="32"/>
          <w:highlight w:val="none"/>
        </w:rPr>
        <w:t>业符合应聘岗位要求；</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仿宋_GB2312" w:eastAsia="仿宋_GB2312"/>
          <w:b w:val="0"/>
          <w:bCs w:val="0"/>
          <w:kern w:val="0"/>
          <w:sz w:val="32"/>
          <w:szCs w:val="32"/>
          <w:highlight w:val="none"/>
        </w:rPr>
      </w:pPr>
      <w:r>
        <w:rPr>
          <w:rFonts w:hint="eastAsia" w:ascii="Times New Roman" w:hAnsi="Times New Roman" w:eastAsia="仿宋_GB2312"/>
          <w:b w:val="0"/>
          <w:bCs w:val="0"/>
          <w:color w:val="000000"/>
          <w:sz w:val="32"/>
          <w:szCs w:val="32"/>
          <w:highlight w:val="none"/>
        </w:rPr>
        <w:t>（五）</w:t>
      </w:r>
      <w:r>
        <w:rPr>
          <w:rFonts w:hint="eastAsia" w:ascii="仿宋_GB2312" w:hAnsi="宋体" w:eastAsia="仿宋_GB2312" w:cs="宋体"/>
          <w:b w:val="0"/>
          <w:bCs w:val="0"/>
          <w:color w:val="000000"/>
          <w:kern w:val="0"/>
          <w:sz w:val="32"/>
          <w:szCs w:val="32"/>
          <w:highlight w:val="none"/>
        </w:rPr>
        <w:t>报考人员的学历、学位证书及相应学段教师资格证书须在</w:t>
      </w:r>
      <w:r>
        <w:rPr>
          <w:rFonts w:hint="eastAsia" w:ascii="仿宋_GB2312" w:hAnsi="宋体" w:eastAsia="仿宋_GB2312" w:cs="宋体"/>
          <w:b w:val="0"/>
          <w:bCs w:val="0"/>
          <w:color w:val="000000"/>
          <w:kern w:val="0"/>
          <w:sz w:val="32"/>
          <w:szCs w:val="32"/>
          <w:highlight w:val="none"/>
          <w:lang w:eastAsia="zh-CN"/>
        </w:rPr>
        <w:t>2023</w:t>
      </w:r>
      <w:r>
        <w:rPr>
          <w:rFonts w:hint="eastAsia" w:ascii="仿宋_GB2312" w:hAnsi="宋体" w:eastAsia="仿宋_GB2312" w:cs="宋体"/>
          <w:b w:val="0"/>
          <w:bCs w:val="0"/>
          <w:color w:val="000000"/>
          <w:kern w:val="0"/>
          <w:sz w:val="32"/>
          <w:szCs w:val="32"/>
          <w:highlight w:val="none"/>
        </w:rPr>
        <w:t>年</w:t>
      </w:r>
      <w:r>
        <w:rPr>
          <w:rFonts w:ascii="仿宋_GB2312" w:hAnsi="宋体" w:eastAsia="仿宋_GB2312" w:cs="宋体"/>
          <w:b w:val="0"/>
          <w:bCs w:val="0"/>
          <w:color w:val="000000"/>
          <w:kern w:val="0"/>
          <w:sz w:val="32"/>
          <w:szCs w:val="32"/>
          <w:highlight w:val="none"/>
        </w:rPr>
        <w:t>7</w:t>
      </w:r>
      <w:r>
        <w:rPr>
          <w:rFonts w:hint="eastAsia" w:ascii="仿宋_GB2312" w:hAnsi="宋体" w:eastAsia="仿宋_GB2312" w:cs="宋体"/>
          <w:b w:val="0"/>
          <w:bCs w:val="0"/>
          <w:color w:val="000000"/>
          <w:kern w:val="0"/>
          <w:sz w:val="32"/>
          <w:szCs w:val="32"/>
          <w:highlight w:val="none"/>
        </w:rPr>
        <w:t>月</w:t>
      </w:r>
      <w:r>
        <w:rPr>
          <w:rFonts w:ascii="仿宋_GB2312" w:hAnsi="宋体" w:eastAsia="仿宋_GB2312" w:cs="宋体"/>
          <w:b w:val="0"/>
          <w:bCs w:val="0"/>
          <w:color w:val="000000"/>
          <w:kern w:val="0"/>
          <w:sz w:val="32"/>
          <w:szCs w:val="32"/>
          <w:highlight w:val="none"/>
        </w:rPr>
        <w:t>31</w:t>
      </w:r>
      <w:r>
        <w:rPr>
          <w:rFonts w:hint="eastAsia" w:ascii="仿宋_GB2312" w:hAnsi="宋体" w:eastAsia="仿宋_GB2312" w:cs="宋体"/>
          <w:b w:val="0"/>
          <w:bCs w:val="0"/>
          <w:color w:val="000000"/>
          <w:kern w:val="0"/>
          <w:sz w:val="32"/>
          <w:szCs w:val="32"/>
          <w:highlight w:val="none"/>
        </w:rPr>
        <w:t>日前取得并提交招聘单位审核，否则取消聘用资格</w:t>
      </w:r>
      <w:r>
        <w:rPr>
          <w:rFonts w:hint="eastAsia" w:ascii="仿宋" w:hAnsi="仿宋" w:eastAsia="仿宋" w:cs="仿宋"/>
          <w:sz w:val="32"/>
          <w:szCs w:val="32"/>
          <w:highlight w:val="none"/>
          <w:lang w:val="en-US"/>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黑体" w:eastAsia="黑体"/>
          <w:b w:val="0"/>
          <w:bCs w:val="0"/>
          <w:sz w:val="32"/>
          <w:szCs w:val="32"/>
          <w:highlight w:val="none"/>
        </w:rPr>
      </w:pPr>
      <w:r>
        <w:rPr>
          <w:rFonts w:hint="eastAsia" w:ascii="黑体" w:eastAsia="黑体"/>
          <w:b w:val="0"/>
          <w:bCs w:val="0"/>
          <w:sz w:val="32"/>
          <w:szCs w:val="32"/>
          <w:highlight w:val="none"/>
        </w:rPr>
        <w:t>二、报名及审查</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b w:val="0"/>
          <w:bCs w:val="0"/>
          <w:sz w:val="32"/>
          <w:szCs w:val="32"/>
          <w:highlight w:val="none"/>
        </w:rPr>
      </w:pPr>
      <w:r>
        <w:rPr>
          <w:rFonts w:hint="eastAsia" w:ascii="仿宋_GB2312" w:eastAsia="仿宋_GB2312"/>
          <w:b w:val="0"/>
          <w:bCs w:val="0"/>
          <w:sz w:val="32"/>
          <w:szCs w:val="32"/>
          <w:highlight w:val="none"/>
        </w:rPr>
        <w:t>（一）报名时间</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b w:val="0"/>
          <w:bCs w:val="0"/>
          <w:sz w:val="32"/>
          <w:szCs w:val="32"/>
          <w:highlight w:val="none"/>
        </w:rPr>
      </w:pPr>
      <w:r>
        <w:rPr>
          <w:rFonts w:hint="eastAsia" w:ascii="仿宋_GB2312" w:eastAsia="仿宋_GB2312"/>
          <w:b w:val="0"/>
          <w:bCs w:val="0"/>
          <w:sz w:val="32"/>
          <w:szCs w:val="32"/>
          <w:highlight w:val="none"/>
        </w:rPr>
        <w:t>网上报名时间：</w:t>
      </w:r>
      <w:r>
        <w:rPr>
          <w:rFonts w:hint="eastAsia" w:ascii="仿宋_GB2312" w:eastAsia="仿宋_GB2312"/>
          <w:b w:val="0"/>
          <w:bCs w:val="0"/>
          <w:sz w:val="32"/>
          <w:szCs w:val="32"/>
          <w:highlight w:val="none"/>
          <w:lang w:eastAsia="zh-CN"/>
        </w:rPr>
        <w:t>2023</w:t>
      </w:r>
      <w:r>
        <w:rPr>
          <w:rFonts w:hint="eastAsia" w:ascii="仿宋_GB2312" w:eastAsia="仿宋_GB2312"/>
          <w:b w:val="0"/>
          <w:bCs w:val="0"/>
          <w:sz w:val="32"/>
          <w:szCs w:val="32"/>
          <w:highlight w:val="none"/>
        </w:rPr>
        <w:t>年</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月</w:t>
      </w:r>
      <w:r>
        <w:rPr>
          <w:rFonts w:hint="eastAsia" w:ascii="仿宋_GB2312" w:eastAsia="仿宋_GB2312"/>
          <w:b w:val="0"/>
          <w:bCs w:val="0"/>
          <w:sz w:val="32"/>
          <w:szCs w:val="32"/>
          <w:highlight w:val="none"/>
          <w:lang w:val="en-US" w:eastAsia="zh-CN"/>
        </w:rPr>
        <w:t>22</w:t>
      </w:r>
      <w:r>
        <w:rPr>
          <w:rFonts w:hint="eastAsia" w:ascii="仿宋_GB2312" w:eastAsia="仿宋_GB2312"/>
          <w:b w:val="0"/>
          <w:bCs w:val="0"/>
          <w:sz w:val="32"/>
          <w:szCs w:val="32"/>
          <w:highlight w:val="none"/>
        </w:rPr>
        <w:t>日</w:t>
      </w:r>
      <w:r>
        <w:rPr>
          <w:rFonts w:hint="eastAsia" w:ascii="仿宋_GB2312" w:eastAsia="仿宋_GB2312"/>
          <w:b w:val="0"/>
          <w:bCs w:val="0"/>
          <w:sz w:val="32"/>
          <w:szCs w:val="32"/>
          <w:highlight w:val="none"/>
          <w:lang w:val="en-US" w:eastAsia="zh-CN"/>
        </w:rPr>
        <w:t>09：00</w:t>
      </w:r>
      <w:r>
        <w:rPr>
          <w:rFonts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月</w:t>
      </w:r>
      <w:r>
        <w:rPr>
          <w:rFonts w:hint="eastAsia" w:ascii="仿宋_GB2312" w:eastAsia="仿宋_GB2312"/>
          <w:b w:val="0"/>
          <w:bCs w:val="0"/>
          <w:sz w:val="32"/>
          <w:szCs w:val="32"/>
          <w:highlight w:val="none"/>
          <w:lang w:val="en-US" w:eastAsia="zh-CN"/>
        </w:rPr>
        <w:t>28</w:t>
      </w:r>
      <w:r>
        <w:rPr>
          <w:rFonts w:hint="eastAsia" w:ascii="仿宋_GB2312" w:eastAsia="仿宋_GB2312"/>
          <w:b w:val="0"/>
          <w:bCs w:val="0"/>
          <w:sz w:val="32"/>
          <w:szCs w:val="32"/>
          <w:highlight w:val="none"/>
        </w:rPr>
        <w:t>日</w:t>
      </w:r>
      <w:r>
        <w:rPr>
          <w:rFonts w:hint="eastAsia" w:ascii="仿宋_GB2312" w:eastAsia="仿宋_GB2312"/>
          <w:b w:val="0"/>
          <w:bCs w:val="0"/>
          <w:sz w:val="32"/>
          <w:szCs w:val="32"/>
          <w:highlight w:val="none"/>
          <w:lang w:val="en-US" w:eastAsia="zh-CN"/>
        </w:rPr>
        <w:t>17:00</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报名后请于当日拨打电话0532-88172879进行确认</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b w:val="0"/>
          <w:bCs w:val="0"/>
          <w:sz w:val="32"/>
          <w:szCs w:val="32"/>
          <w:highlight w:val="none"/>
        </w:rPr>
      </w:pPr>
      <w:r>
        <w:rPr>
          <w:rFonts w:hint="eastAsia" w:ascii="仿宋_GB2312" w:eastAsia="仿宋_GB2312"/>
          <w:b w:val="0"/>
          <w:bCs w:val="0"/>
          <w:sz w:val="32"/>
          <w:szCs w:val="32"/>
          <w:highlight w:val="none"/>
        </w:rPr>
        <w:t>（二）现场审查时间及地点</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b w:val="0"/>
          <w:bCs w:val="0"/>
          <w:sz w:val="32"/>
          <w:szCs w:val="32"/>
          <w:highlight w:val="none"/>
        </w:rPr>
      </w:pPr>
      <w:r>
        <w:rPr>
          <w:rFonts w:hint="eastAsia" w:ascii="仿宋_GB2312" w:eastAsia="仿宋_GB2312"/>
          <w:b w:val="0"/>
          <w:bCs w:val="0"/>
          <w:sz w:val="32"/>
          <w:szCs w:val="32"/>
          <w:highlight w:val="none"/>
        </w:rPr>
        <w:t>现场审查时间：</w:t>
      </w:r>
      <w:r>
        <w:rPr>
          <w:rFonts w:hint="eastAsia" w:ascii="仿宋_GB2312" w:eastAsia="仿宋_GB2312"/>
          <w:b w:val="0"/>
          <w:bCs w:val="0"/>
          <w:sz w:val="32"/>
          <w:szCs w:val="32"/>
          <w:highlight w:val="none"/>
          <w:lang w:eastAsia="zh-CN"/>
        </w:rPr>
        <w:t>2023</w:t>
      </w:r>
      <w:r>
        <w:rPr>
          <w:rFonts w:hint="eastAsia" w:ascii="仿宋_GB2312" w:eastAsia="仿宋_GB2312"/>
          <w:b w:val="0"/>
          <w:bCs w:val="0"/>
          <w:sz w:val="32"/>
          <w:szCs w:val="32"/>
          <w:highlight w:val="none"/>
        </w:rPr>
        <w:t>年</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rPr>
        <w:t>月</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日</w:t>
      </w:r>
      <w:r>
        <w:rPr>
          <w:rFonts w:ascii="仿宋_GB2312" w:eastAsia="仿宋_GB2312"/>
          <w:b w:val="0"/>
          <w:bCs w:val="0"/>
          <w:sz w:val="32"/>
          <w:szCs w:val="32"/>
          <w:highlight w:val="none"/>
        </w:rPr>
        <w:t>9:00-17</w:t>
      </w:r>
      <w:r>
        <w:rPr>
          <w:rFonts w:hint="eastAsia" w:ascii="仿宋_GB2312" w:eastAsia="仿宋_GB2312"/>
          <w:b w:val="0"/>
          <w:bCs w:val="0"/>
          <w:sz w:val="32"/>
          <w:szCs w:val="32"/>
          <w:highlight w:val="none"/>
        </w:rPr>
        <w:t>：</w:t>
      </w:r>
      <w:r>
        <w:rPr>
          <w:rFonts w:ascii="仿宋_GB2312" w:eastAsia="仿宋_GB2312"/>
          <w:b w:val="0"/>
          <w:bCs w:val="0"/>
          <w:sz w:val="32"/>
          <w:szCs w:val="32"/>
          <w:highlight w:val="none"/>
        </w:rPr>
        <w:t>00</w:t>
      </w:r>
      <w:r>
        <w:rPr>
          <w:rFonts w:hint="eastAsia" w:ascii="仿宋_GB2312" w:eastAsia="仿宋_GB2312"/>
          <w:b w:val="0"/>
          <w:bCs w:val="0"/>
          <w:sz w:val="32"/>
          <w:szCs w:val="32"/>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rPr>
        <w:t>现场审查地点：青岛西海岸新区教育和体育局（地址：</w:t>
      </w:r>
      <w:r>
        <w:rPr>
          <w:rFonts w:hint="eastAsia" w:ascii="仿宋_GB2312" w:hAnsi="宋体" w:eastAsia="仿宋_GB2312" w:cs="宋体"/>
          <w:b w:val="0"/>
          <w:bCs w:val="0"/>
          <w:kern w:val="0"/>
          <w:sz w:val="32"/>
          <w:szCs w:val="32"/>
          <w:highlight w:val="none"/>
        </w:rPr>
        <w:t>青岛西海岸新区双珠路</w:t>
      </w:r>
      <w:r>
        <w:rPr>
          <w:rFonts w:ascii="仿宋_GB2312" w:hAnsi="宋体" w:eastAsia="仿宋_GB2312" w:cs="宋体"/>
          <w:b w:val="0"/>
          <w:bCs w:val="0"/>
          <w:kern w:val="0"/>
          <w:sz w:val="32"/>
          <w:szCs w:val="32"/>
          <w:highlight w:val="none"/>
        </w:rPr>
        <w:t>166</w:t>
      </w:r>
      <w:r>
        <w:rPr>
          <w:rFonts w:hint="eastAsia" w:ascii="仿宋_GB2312" w:hAnsi="宋体" w:eastAsia="仿宋_GB2312" w:cs="宋体"/>
          <w:b w:val="0"/>
          <w:bCs w:val="0"/>
          <w:kern w:val="0"/>
          <w:sz w:val="32"/>
          <w:szCs w:val="32"/>
          <w:highlight w:val="none"/>
        </w:rPr>
        <w:t>号</w:t>
      </w:r>
      <w:r>
        <w:rPr>
          <w:rFonts w:ascii="仿宋_GB2312" w:hAnsi="宋体" w:eastAsia="仿宋_GB2312" w:cs="宋体"/>
          <w:b w:val="0"/>
          <w:bCs w:val="0"/>
          <w:kern w:val="0"/>
          <w:sz w:val="32"/>
          <w:szCs w:val="32"/>
          <w:highlight w:val="none"/>
        </w:rPr>
        <w:t>2</w:t>
      </w:r>
      <w:r>
        <w:rPr>
          <w:rFonts w:hint="eastAsia" w:ascii="仿宋_GB2312" w:hAnsi="宋体" w:eastAsia="仿宋_GB2312" w:cs="宋体"/>
          <w:b w:val="0"/>
          <w:bCs w:val="0"/>
          <w:kern w:val="0"/>
          <w:sz w:val="32"/>
          <w:szCs w:val="32"/>
          <w:highlight w:val="none"/>
        </w:rPr>
        <w:t>号楼</w:t>
      </w:r>
      <w:r>
        <w:rPr>
          <w:rFonts w:ascii="仿宋_GB2312" w:hAnsi="宋体" w:eastAsia="仿宋_GB2312" w:cs="宋体"/>
          <w:b w:val="0"/>
          <w:bCs w:val="0"/>
          <w:kern w:val="0"/>
          <w:sz w:val="32"/>
          <w:szCs w:val="32"/>
          <w:highlight w:val="none"/>
        </w:rPr>
        <w:t>1</w:t>
      </w:r>
      <w:r>
        <w:rPr>
          <w:rFonts w:hint="eastAsia" w:ascii="仿宋_GB2312" w:hAnsi="宋体" w:eastAsia="仿宋_GB2312" w:cs="宋体"/>
          <w:b w:val="0"/>
          <w:bCs w:val="0"/>
          <w:kern w:val="0"/>
          <w:sz w:val="32"/>
          <w:szCs w:val="32"/>
          <w:highlight w:val="none"/>
          <w:lang w:val="en-US" w:eastAsia="zh-CN"/>
        </w:rPr>
        <w:t>1</w:t>
      </w:r>
      <w:r>
        <w:rPr>
          <w:rFonts w:hint="eastAsia" w:ascii="仿宋_GB2312" w:hAnsi="宋体" w:eastAsia="仿宋_GB2312" w:cs="宋体"/>
          <w:b w:val="0"/>
          <w:bCs w:val="0"/>
          <w:kern w:val="0"/>
          <w:sz w:val="32"/>
          <w:szCs w:val="32"/>
          <w:highlight w:val="none"/>
        </w:rPr>
        <w:t>楼</w:t>
      </w:r>
      <w:r>
        <w:rPr>
          <w:rFonts w:hint="eastAsia" w:ascii="仿宋_GB2312" w:hAnsi="宋体" w:eastAsia="仿宋_GB2312" w:cs="宋体"/>
          <w:b w:val="0"/>
          <w:bCs w:val="0"/>
          <w:kern w:val="0"/>
          <w:sz w:val="32"/>
          <w:szCs w:val="32"/>
          <w:highlight w:val="none"/>
          <w:lang w:val="en-US" w:eastAsia="zh-CN"/>
        </w:rPr>
        <w:t>1131</w:t>
      </w:r>
      <w:r>
        <w:rPr>
          <w:rFonts w:hint="eastAsia" w:ascii="仿宋_GB2312" w:hAnsi="宋体" w:eastAsia="仿宋_GB2312" w:cs="宋体"/>
          <w:b w:val="0"/>
          <w:bCs w:val="0"/>
          <w:kern w:val="0"/>
          <w:sz w:val="32"/>
          <w:szCs w:val="32"/>
          <w:highlight w:val="none"/>
        </w:rPr>
        <w:t>会议室</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b w:val="0"/>
          <w:bCs w:val="0"/>
          <w:sz w:val="32"/>
          <w:szCs w:val="32"/>
          <w:highlight w:val="none"/>
        </w:rPr>
      </w:pPr>
      <w:r>
        <w:rPr>
          <w:rFonts w:hint="eastAsia" w:ascii="仿宋_GB2312" w:eastAsia="仿宋_GB2312"/>
          <w:b w:val="0"/>
          <w:bCs w:val="0"/>
          <w:sz w:val="32"/>
          <w:szCs w:val="32"/>
          <w:highlight w:val="none"/>
        </w:rPr>
        <w:t>（三）报名及审查要求</w:t>
      </w:r>
    </w:p>
    <w:p>
      <w:pPr>
        <w:keepNext w:val="0"/>
        <w:keepLines w:val="0"/>
        <w:pageBreakBefore w:val="0"/>
        <w:widowControl/>
        <w:kinsoku/>
        <w:wordWrap/>
        <w:overflowPunct/>
        <w:topLinePunct w:val="0"/>
        <w:autoSpaceDE/>
        <w:autoSpaceDN/>
        <w:bidi w:val="0"/>
        <w:adjustRightInd w:val="0"/>
        <w:snapToGrid w:val="0"/>
        <w:spacing w:line="500" w:lineRule="exact"/>
        <w:ind w:firstLine="645"/>
        <w:jc w:val="left"/>
        <w:textAlignment w:val="auto"/>
        <w:rPr>
          <w:rFonts w:ascii="仿宋_GB2312" w:eastAsia="仿宋_GB2312"/>
          <w:sz w:val="32"/>
          <w:szCs w:val="32"/>
          <w:highlight w:val="none"/>
        </w:rPr>
      </w:pP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HYPERLINK "mailto:网上报名请在报名时间范围内将以下报名材料扫描件打包（文件命名格式：学段学科+姓名）发送至报名邮箱qxxqjtjrsk@163.com" </w:instrText>
      </w:r>
      <w:r>
        <w:rPr>
          <w:rFonts w:hint="eastAsia" w:ascii="仿宋_GB2312" w:eastAsia="仿宋_GB2312"/>
          <w:sz w:val="32"/>
          <w:szCs w:val="32"/>
          <w:highlight w:val="none"/>
        </w:rPr>
        <w:fldChar w:fldCharType="separate"/>
      </w:r>
      <w:r>
        <w:rPr>
          <w:rFonts w:hint="eastAsia" w:ascii="仿宋_GB2312" w:eastAsia="仿宋_GB2312"/>
          <w:sz w:val="32"/>
          <w:szCs w:val="32"/>
          <w:highlight w:val="none"/>
        </w:rPr>
        <w:t>网上报名请在报名时间范围内将以下1－</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项材料按照顺序扫描合成1个PDF文件（文件命名格式：</w:t>
      </w:r>
      <w:r>
        <w:rPr>
          <w:rFonts w:hint="eastAsia" w:ascii="仿宋_GB2312" w:eastAsia="仿宋_GB2312"/>
          <w:sz w:val="32"/>
          <w:szCs w:val="32"/>
          <w:highlight w:val="none"/>
          <w:lang w:val="en-US" w:eastAsia="zh-CN"/>
        </w:rPr>
        <w:t>职位</w:t>
      </w:r>
      <w:r>
        <w:rPr>
          <w:rFonts w:hint="eastAsia" w:ascii="仿宋_GB2312" w:eastAsia="仿宋_GB2312"/>
          <w:sz w:val="32"/>
          <w:szCs w:val="32"/>
          <w:highlight w:val="none"/>
        </w:rPr>
        <w:t>+姓名）</w:t>
      </w:r>
      <w:r>
        <w:rPr>
          <w:rFonts w:hint="eastAsia" w:ascii="仿宋_GB2312" w:eastAsia="仿宋_GB2312"/>
          <w:sz w:val="32"/>
          <w:szCs w:val="32"/>
          <w:highlight w:val="none"/>
          <w:lang w:val="en-US" w:eastAsia="zh-CN"/>
        </w:rPr>
        <w:t>以及报名信息一览表（附件3，请勿改变表格文件格式）</w:t>
      </w:r>
      <w:r>
        <w:rPr>
          <w:rFonts w:hint="eastAsia" w:ascii="仿宋_GB2312" w:eastAsia="仿宋_GB2312"/>
          <w:sz w:val="32"/>
          <w:szCs w:val="32"/>
          <w:highlight w:val="none"/>
        </w:rPr>
        <w:t>发送至报名邮箱</w:t>
      </w:r>
      <w:r>
        <w:rPr>
          <w:rFonts w:hint="eastAsia" w:ascii="宋体" w:hAnsi="宋体" w:eastAsia="宋体" w:cs="宋体"/>
          <w:sz w:val="32"/>
          <w:szCs w:val="32"/>
          <w:highlight w:val="none"/>
          <w:lang w:val="en-US" w:eastAsia="zh-CN"/>
        </w:rPr>
        <w:t>xqjtjrsk@126</w:t>
      </w:r>
      <w:r>
        <w:rPr>
          <w:rFonts w:hint="eastAsia" w:ascii="宋体" w:hAnsi="宋体" w:eastAsia="宋体" w:cs="宋体"/>
          <w:sz w:val="32"/>
          <w:szCs w:val="32"/>
          <w:highlight w:val="none"/>
        </w:rPr>
        <w:t>.com</w:t>
      </w:r>
      <w:r>
        <w:rPr>
          <w:rFonts w:hint="eastAsia" w:ascii="仿宋_GB2312" w:eastAsia="仿宋_GB2312"/>
          <w:sz w:val="32"/>
          <w:szCs w:val="32"/>
          <w:highlight w:val="none"/>
        </w:rPr>
        <w:fldChar w:fldCharType="end"/>
      </w:r>
      <w:r>
        <w:rPr>
          <w:rFonts w:hint="eastAsia" w:ascii="仿宋_GB2312" w:eastAsia="仿宋_GB2312"/>
          <w:sz w:val="32"/>
          <w:szCs w:val="32"/>
          <w:highlight w:val="none"/>
        </w:rPr>
        <w:t>，现场审查请携带</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材料原件</w:t>
      </w:r>
      <w:r>
        <w:rPr>
          <w:rFonts w:hint="eastAsia" w:ascii="仿宋_GB2312" w:eastAsia="仿宋_GB2312"/>
          <w:sz w:val="32"/>
          <w:szCs w:val="32"/>
          <w:highlight w:val="none"/>
          <w:lang w:val="en-US" w:eastAsia="zh-CN"/>
        </w:rPr>
        <w:t>及</w:t>
      </w:r>
      <w:r>
        <w:rPr>
          <w:rFonts w:hint="eastAsia" w:ascii="仿宋_GB2312" w:eastAsia="仿宋_GB2312"/>
          <w:sz w:val="32"/>
          <w:szCs w:val="32"/>
          <w:highlight w:val="none"/>
        </w:rPr>
        <w:t>复印件：</w:t>
      </w:r>
    </w:p>
    <w:p>
      <w:pPr>
        <w:keepNext w:val="0"/>
        <w:keepLines w:val="0"/>
        <w:pageBreakBefore w:val="0"/>
        <w:kinsoku/>
        <w:wordWrap/>
        <w:overflowPunct/>
        <w:topLinePunct w:val="0"/>
        <w:autoSpaceDE/>
        <w:autoSpaceDN/>
        <w:bidi w:val="0"/>
        <w:adjustRightInd w:val="0"/>
        <w:snapToGrid w:val="0"/>
        <w:spacing w:line="500" w:lineRule="exact"/>
        <w:ind w:left="479" w:leftChars="228" w:firstLine="160" w:firstLineChars="50"/>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《青岛西海岸新区招聘</w:t>
      </w: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届“山东省公费师范生”报名表》（附件</w:t>
      </w:r>
      <w:r>
        <w:rPr>
          <w:rFonts w:ascii="仿宋_GB2312" w:eastAsia="仿宋_GB2312"/>
          <w:sz w:val="32"/>
          <w:szCs w:val="32"/>
          <w:highlight w:val="none"/>
        </w:rPr>
        <w:t>2</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ascii="仿宋_GB2312" w:eastAsia="仿宋_GB2312"/>
          <w:sz w:val="32"/>
          <w:szCs w:val="32"/>
          <w:highlight w:val="none"/>
        </w:rPr>
        <w:t>.</w:t>
      </w:r>
      <w:r>
        <w:rPr>
          <w:rFonts w:hint="eastAsia" w:ascii="仿宋_GB2312" w:eastAsia="仿宋_GB2312"/>
          <w:sz w:val="32"/>
          <w:szCs w:val="32"/>
          <w:highlight w:val="none"/>
        </w:rPr>
        <w:t>《山东省师范生免费教育协议书》；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ascii="仿宋_GB2312" w:eastAsia="仿宋_GB2312"/>
          <w:sz w:val="32"/>
          <w:szCs w:val="32"/>
          <w:highlight w:val="none"/>
        </w:rPr>
        <w:t>.</w:t>
      </w:r>
      <w:r>
        <w:rPr>
          <w:rFonts w:hint="eastAsia" w:ascii="仿宋_GB2312" w:eastAsia="仿宋_GB2312"/>
          <w:sz w:val="32"/>
          <w:szCs w:val="32"/>
          <w:highlight w:val="none"/>
        </w:rPr>
        <w:t>《教育实习情况登记表》或相关证明材料；</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ascii="仿宋_GB2312" w:eastAsia="仿宋_GB2312"/>
          <w:sz w:val="32"/>
          <w:szCs w:val="32"/>
          <w:highlight w:val="none"/>
        </w:rPr>
        <w:t>.</w:t>
      </w:r>
      <w:r>
        <w:rPr>
          <w:rFonts w:hint="eastAsia" w:ascii="仿宋_GB2312" w:eastAsia="仿宋_GB2312"/>
          <w:sz w:val="32"/>
          <w:szCs w:val="32"/>
          <w:highlight w:val="none"/>
        </w:rPr>
        <w:t>《毕业生就业推荐表》；</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ascii="仿宋_GB2312" w:eastAsia="仿宋_GB2312"/>
          <w:sz w:val="32"/>
          <w:szCs w:val="32"/>
          <w:highlight w:val="none"/>
        </w:rPr>
        <w:t>.</w:t>
      </w:r>
      <w:r>
        <w:rPr>
          <w:rFonts w:hint="eastAsia" w:ascii="仿宋_GB2312" w:eastAsia="仿宋_GB2312"/>
          <w:sz w:val="32"/>
          <w:szCs w:val="32"/>
          <w:highlight w:val="none"/>
        </w:rPr>
        <w:t>《中小学教师资格考试合格证明》或教师资格证；</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6</w:t>
      </w:r>
      <w:r>
        <w:rPr>
          <w:rFonts w:ascii="仿宋_GB2312" w:eastAsia="仿宋_GB2312"/>
          <w:sz w:val="32"/>
          <w:szCs w:val="32"/>
          <w:highlight w:val="none"/>
        </w:rPr>
        <w:t>.</w:t>
      </w:r>
      <w:r>
        <w:rPr>
          <w:rFonts w:hint="eastAsia" w:ascii="仿宋_GB2312" w:eastAsia="仿宋_GB2312"/>
          <w:sz w:val="32"/>
          <w:szCs w:val="32"/>
          <w:highlight w:val="none"/>
        </w:rPr>
        <w:t>《普通话水平测试等级证书》；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7</w:t>
      </w:r>
      <w:r>
        <w:rPr>
          <w:rFonts w:ascii="仿宋_GB2312" w:eastAsia="仿宋_GB2312"/>
          <w:sz w:val="32"/>
          <w:szCs w:val="32"/>
          <w:highlight w:val="none"/>
        </w:rPr>
        <w:t>.</w:t>
      </w:r>
      <w:r>
        <w:rPr>
          <w:rFonts w:hint="eastAsia" w:ascii="仿宋_GB2312" w:eastAsia="仿宋_GB2312"/>
          <w:sz w:val="32"/>
          <w:szCs w:val="32"/>
          <w:highlight w:val="none"/>
        </w:rPr>
        <w:t>获奖证书。⑴奖学金证书；⑵从业技能大赛获奖证书；⑶优秀毕业生、优秀学生（三好学生）、优秀学生干部、优秀共产党员、优秀共青团员（团干部）等荣誉证书等。</w:t>
      </w:r>
    </w:p>
    <w:p>
      <w:pPr>
        <w:keepNext w:val="0"/>
        <w:keepLines w:val="0"/>
        <w:pageBreakBefore w:val="0"/>
        <w:widowControl/>
        <w:kinsoku/>
        <w:wordWrap/>
        <w:overflowPunct/>
        <w:topLinePunct w:val="0"/>
        <w:autoSpaceDE/>
        <w:autoSpaceDN/>
        <w:bidi w:val="0"/>
        <w:adjustRightInd w:val="0"/>
        <w:snapToGrid w:val="0"/>
        <w:spacing w:line="500" w:lineRule="exact"/>
        <w:ind w:firstLine="645"/>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8</w:t>
      </w:r>
      <w:r>
        <w:rPr>
          <w:rFonts w:ascii="仿宋_GB2312" w:eastAsia="仿宋_GB2312"/>
          <w:sz w:val="32"/>
          <w:szCs w:val="32"/>
          <w:highlight w:val="none"/>
        </w:rPr>
        <w:t>.</w:t>
      </w:r>
      <w:r>
        <w:rPr>
          <w:rFonts w:hint="eastAsia" w:ascii="仿宋_GB2312" w:eastAsia="仿宋_GB2312"/>
          <w:sz w:val="32"/>
          <w:szCs w:val="32"/>
          <w:highlight w:val="none"/>
        </w:rPr>
        <w:t>身份证</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每人限报一个</w:t>
      </w:r>
      <w:r>
        <w:rPr>
          <w:rFonts w:hint="eastAsia" w:ascii="仿宋_GB2312" w:eastAsia="仿宋_GB2312"/>
          <w:sz w:val="32"/>
          <w:szCs w:val="32"/>
          <w:highlight w:val="none"/>
          <w:lang w:val="en-US" w:eastAsia="zh-CN"/>
        </w:rPr>
        <w:t>职位</w:t>
      </w:r>
      <w:r>
        <w:rPr>
          <w:rFonts w:hint="eastAsia" w:ascii="仿宋_GB2312" w:eastAsia="仿宋_GB2312"/>
          <w:sz w:val="32"/>
          <w:szCs w:val="32"/>
          <w:highlight w:val="none"/>
        </w:rPr>
        <w:t>。对应聘人员的资格审查工作，贯穿于招聘工作的全过程。应聘人员如有隐瞒情况或提供虚假材料，一经查实，取消应聘资格，列入社会诚信黑名单，反馈至毕业院校或工作单位，5年内不得报考西海岸新区机关事业单位。</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三、考核</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（一）在校表现考核</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教育实习。根据学生提供的教育实习情况登记表和具体实际表现（是否服从实习安排、出勤率、是否完成任务等）进行考核。服从实习安排并完成任务记</w:t>
      </w:r>
      <w:r>
        <w:rPr>
          <w:rFonts w:ascii="仿宋_GB2312" w:eastAsia="仿宋_GB2312"/>
          <w:sz w:val="32"/>
          <w:szCs w:val="32"/>
          <w:highlight w:val="none"/>
        </w:rPr>
        <w:t>3</w:t>
      </w:r>
      <w:r>
        <w:rPr>
          <w:rFonts w:hint="eastAsia" w:ascii="仿宋_GB2312" w:eastAsia="仿宋_GB2312"/>
          <w:sz w:val="32"/>
          <w:szCs w:val="32"/>
          <w:highlight w:val="none"/>
        </w:rPr>
        <w:t>分，不服从实习安排或不参加实习不记分。</w:t>
      </w:r>
      <w:r>
        <w:rPr>
          <w:rFonts w:ascii="仿宋_GB2312" w:eastAsia="仿宋_GB2312"/>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获奖情况。大学期间获得的奖励积分：</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⑴获得奖学金的，按国家级、校级一等、校级二等及以下分别加</w:t>
      </w:r>
      <w:r>
        <w:rPr>
          <w:rFonts w:ascii="仿宋_GB2312" w:eastAsia="仿宋_GB2312"/>
          <w:sz w:val="32"/>
          <w:szCs w:val="32"/>
          <w:highlight w:val="none"/>
        </w:rPr>
        <w:t>3</w:t>
      </w:r>
      <w:r>
        <w:rPr>
          <w:rFonts w:hint="eastAsia" w:ascii="仿宋_GB2312" w:eastAsia="仿宋_GB2312"/>
          <w:sz w:val="32"/>
          <w:szCs w:val="32"/>
          <w:highlight w:val="none"/>
        </w:rPr>
        <w:t>分、</w:t>
      </w:r>
      <w:r>
        <w:rPr>
          <w:rFonts w:ascii="仿宋_GB2312" w:eastAsia="仿宋_GB2312"/>
          <w:sz w:val="32"/>
          <w:szCs w:val="32"/>
          <w:highlight w:val="none"/>
        </w:rPr>
        <w:t>2</w:t>
      </w:r>
      <w:r>
        <w:rPr>
          <w:rFonts w:hint="eastAsia" w:ascii="仿宋_GB2312" w:eastAsia="仿宋_GB2312"/>
          <w:sz w:val="32"/>
          <w:szCs w:val="32"/>
          <w:highlight w:val="none"/>
        </w:rPr>
        <w:t>分、</w:t>
      </w:r>
      <w:r>
        <w:rPr>
          <w:rFonts w:ascii="仿宋_GB2312" w:eastAsia="仿宋_GB2312"/>
          <w:sz w:val="32"/>
          <w:szCs w:val="32"/>
          <w:highlight w:val="none"/>
        </w:rPr>
        <w:t>1</w:t>
      </w:r>
      <w:r>
        <w:rPr>
          <w:rFonts w:hint="eastAsia" w:ascii="仿宋_GB2312" w:eastAsia="仿宋_GB2312"/>
          <w:sz w:val="32"/>
          <w:szCs w:val="32"/>
          <w:highlight w:val="none"/>
        </w:rPr>
        <w:t>分，励志奖学金和新生入学奖学金不加分（只取最高分）。</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⑵参加山东省师范类高校学生从业技能大赛的，省级一等奖加</w:t>
      </w:r>
      <w:r>
        <w:rPr>
          <w:rFonts w:ascii="仿宋_GB2312" w:eastAsia="仿宋_GB2312"/>
          <w:sz w:val="32"/>
          <w:szCs w:val="32"/>
          <w:highlight w:val="none"/>
        </w:rPr>
        <w:t>3</w:t>
      </w:r>
      <w:r>
        <w:rPr>
          <w:rFonts w:hint="eastAsia" w:ascii="仿宋_GB2312" w:eastAsia="仿宋_GB2312"/>
          <w:sz w:val="32"/>
          <w:szCs w:val="32"/>
          <w:highlight w:val="none"/>
        </w:rPr>
        <w:t>分，二等奖加</w:t>
      </w:r>
      <w:r>
        <w:rPr>
          <w:rFonts w:ascii="仿宋_GB2312" w:eastAsia="仿宋_GB2312"/>
          <w:sz w:val="32"/>
          <w:szCs w:val="32"/>
          <w:highlight w:val="none"/>
        </w:rPr>
        <w:t>2</w:t>
      </w:r>
      <w:r>
        <w:rPr>
          <w:rFonts w:hint="eastAsia" w:ascii="仿宋_GB2312" w:eastAsia="仿宋_GB2312"/>
          <w:sz w:val="32"/>
          <w:szCs w:val="32"/>
          <w:highlight w:val="none"/>
        </w:rPr>
        <w:t>分，三等奖及以下加</w:t>
      </w:r>
      <w:r>
        <w:rPr>
          <w:rFonts w:ascii="仿宋_GB2312" w:eastAsia="仿宋_GB2312"/>
          <w:sz w:val="32"/>
          <w:szCs w:val="32"/>
          <w:highlight w:val="none"/>
        </w:rPr>
        <w:t>1</w:t>
      </w:r>
      <w:r>
        <w:rPr>
          <w:rFonts w:hint="eastAsia" w:ascii="仿宋_GB2312" w:eastAsia="仿宋_GB2312"/>
          <w:sz w:val="32"/>
          <w:szCs w:val="32"/>
          <w:highlight w:val="none"/>
        </w:rPr>
        <w:t>分（只取最高分）。</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⑶获得优秀毕业生称号的，按省级、校级分别加</w:t>
      </w:r>
      <w:r>
        <w:rPr>
          <w:rFonts w:ascii="仿宋_GB2312" w:eastAsia="仿宋_GB2312"/>
          <w:sz w:val="32"/>
          <w:szCs w:val="32"/>
          <w:highlight w:val="none"/>
        </w:rPr>
        <w:t>3</w:t>
      </w:r>
      <w:r>
        <w:rPr>
          <w:rFonts w:hint="eastAsia" w:ascii="仿宋_GB2312" w:eastAsia="仿宋_GB2312"/>
          <w:sz w:val="32"/>
          <w:szCs w:val="32"/>
          <w:highlight w:val="none"/>
        </w:rPr>
        <w:t>分、</w:t>
      </w:r>
      <w:r>
        <w:rPr>
          <w:rFonts w:ascii="仿宋_GB2312" w:eastAsia="仿宋_GB2312"/>
          <w:sz w:val="32"/>
          <w:szCs w:val="32"/>
          <w:highlight w:val="none"/>
        </w:rPr>
        <w:t>2</w:t>
      </w:r>
      <w:r>
        <w:rPr>
          <w:rFonts w:hint="eastAsia" w:ascii="仿宋_GB2312" w:eastAsia="仿宋_GB2312"/>
          <w:sz w:val="32"/>
          <w:szCs w:val="32"/>
          <w:highlight w:val="none"/>
        </w:rPr>
        <w:t>分；获得优秀学生（三好学生）、优秀学生干部、优秀共产党员、优秀共青团员（团干部）等称号的，按省级、校级、院系级分别加</w:t>
      </w:r>
      <w:r>
        <w:rPr>
          <w:rFonts w:ascii="仿宋_GB2312" w:eastAsia="仿宋_GB2312"/>
          <w:sz w:val="32"/>
          <w:szCs w:val="32"/>
          <w:highlight w:val="none"/>
        </w:rPr>
        <w:t>2</w:t>
      </w:r>
      <w:r>
        <w:rPr>
          <w:rFonts w:hint="eastAsia" w:ascii="仿宋_GB2312" w:eastAsia="仿宋_GB2312"/>
          <w:sz w:val="32"/>
          <w:szCs w:val="32"/>
          <w:highlight w:val="none"/>
        </w:rPr>
        <w:t>分、</w:t>
      </w:r>
      <w:r>
        <w:rPr>
          <w:rFonts w:ascii="仿宋_GB2312" w:eastAsia="仿宋_GB2312"/>
          <w:sz w:val="32"/>
          <w:szCs w:val="32"/>
          <w:highlight w:val="none"/>
        </w:rPr>
        <w:t>1.5</w:t>
      </w:r>
      <w:r>
        <w:rPr>
          <w:rFonts w:hint="eastAsia" w:ascii="仿宋_GB2312" w:eastAsia="仿宋_GB2312"/>
          <w:sz w:val="32"/>
          <w:szCs w:val="32"/>
          <w:highlight w:val="none"/>
        </w:rPr>
        <w:t>分、</w:t>
      </w:r>
      <w:r>
        <w:rPr>
          <w:rFonts w:ascii="仿宋_GB2312" w:eastAsia="仿宋_GB2312"/>
          <w:sz w:val="32"/>
          <w:szCs w:val="32"/>
          <w:highlight w:val="none"/>
        </w:rPr>
        <w:t>1</w:t>
      </w:r>
      <w:r>
        <w:rPr>
          <w:rFonts w:hint="eastAsia" w:ascii="仿宋_GB2312" w:eastAsia="仿宋_GB2312"/>
          <w:sz w:val="32"/>
          <w:szCs w:val="32"/>
          <w:highlight w:val="none"/>
        </w:rPr>
        <w:t>分（只取一项最高分，优秀毕业生与其他称号不重复计分）。</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获奖证书取得时间截至</w:t>
      </w: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日。</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（二）面试考核</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面试方式。面试考核采取说课</w:t>
      </w:r>
      <w:r>
        <w:rPr>
          <w:rFonts w:ascii="仿宋_GB2312" w:eastAsia="仿宋_GB2312"/>
          <w:sz w:val="32"/>
          <w:szCs w:val="32"/>
          <w:highlight w:val="none"/>
        </w:rPr>
        <w:t>+</w:t>
      </w:r>
      <w:r>
        <w:rPr>
          <w:rFonts w:hint="eastAsia" w:ascii="仿宋_GB2312" w:eastAsia="仿宋_GB2312"/>
          <w:sz w:val="32"/>
          <w:szCs w:val="32"/>
          <w:highlight w:val="none"/>
        </w:rPr>
        <w:t>答辩的方式。面试成绩共</w:t>
      </w:r>
      <w:r>
        <w:rPr>
          <w:rFonts w:ascii="仿宋_GB2312" w:eastAsia="仿宋_GB2312"/>
          <w:sz w:val="32"/>
          <w:szCs w:val="32"/>
          <w:highlight w:val="none"/>
        </w:rPr>
        <w:t>100</w:t>
      </w:r>
      <w:r>
        <w:rPr>
          <w:rFonts w:hint="eastAsia" w:ascii="仿宋_GB2312" w:eastAsia="仿宋_GB2312"/>
          <w:sz w:val="32"/>
          <w:szCs w:val="32"/>
          <w:highlight w:val="none"/>
        </w:rPr>
        <w:t>分。备课时间</w:t>
      </w:r>
      <w:r>
        <w:rPr>
          <w:rFonts w:ascii="仿宋_GB2312" w:eastAsia="仿宋_GB2312"/>
          <w:sz w:val="32"/>
          <w:szCs w:val="32"/>
          <w:highlight w:val="none"/>
        </w:rPr>
        <w:t>30</w:t>
      </w:r>
      <w:r>
        <w:rPr>
          <w:rFonts w:hint="eastAsia" w:ascii="仿宋_GB2312" w:eastAsia="仿宋_GB2312"/>
          <w:sz w:val="32"/>
          <w:szCs w:val="32"/>
          <w:highlight w:val="none"/>
        </w:rPr>
        <w:t>分钟，面试时间</w:t>
      </w:r>
      <w:r>
        <w:rPr>
          <w:rFonts w:ascii="仿宋_GB2312" w:eastAsia="仿宋_GB2312"/>
          <w:sz w:val="32"/>
          <w:szCs w:val="32"/>
          <w:highlight w:val="none"/>
        </w:rPr>
        <w:t>12</w:t>
      </w:r>
      <w:r>
        <w:rPr>
          <w:rFonts w:hint="eastAsia" w:ascii="仿宋_GB2312" w:eastAsia="仿宋_GB2312"/>
          <w:sz w:val="32"/>
          <w:szCs w:val="32"/>
          <w:highlight w:val="none"/>
        </w:rPr>
        <w:t>分钟（其中说课</w:t>
      </w:r>
      <w:r>
        <w:rPr>
          <w:rFonts w:ascii="仿宋_GB2312" w:eastAsia="仿宋_GB2312"/>
          <w:sz w:val="32"/>
          <w:szCs w:val="32"/>
          <w:highlight w:val="none"/>
        </w:rPr>
        <w:t>7</w:t>
      </w:r>
      <w:r>
        <w:rPr>
          <w:rFonts w:hint="eastAsia" w:ascii="仿宋_GB2312" w:eastAsia="仿宋_GB2312"/>
          <w:sz w:val="32"/>
          <w:szCs w:val="32"/>
          <w:highlight w:val="none"/>
        </w:rPr>
        <w:t>分钟、答辩</w:t>
      </w:r>
      <w:r>
        <w:rPr>
          <w:rFonts w:ascii="仿宋_GB2312" w:eastAsia="仿宋_GB2312"/>
          <w:sz w:val="32"/>
          <w:szCs w:val="32"/>
          <w:highlight w:val="none"/>
        </w:rPr>
        <w:t>5</w:t>
      </w:r>
      <w:r>
        <w:rPr>
          <w:rFonts w:hint="eastAsia" w:ascii="仿宋_GB2312" w:eastAsia="仿宋_GB2312"/>
          <w:sz w:val="32"/>
          <w:szCs w:val="32"/>
          <w:highlight w:val="none"/>
        </w:rPr>
        <w:t>分钟）。</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ascii="仿宋_GB2312" w:eastAsia="仿宋_GB2312"/>
          <w:sz w:val="32"/>
          <w:szCs w:val="32"/>
          <w:highlight w:val="none"/>
        </w:rPr>
        <w:t>.</w:t>
      </w:r>
      <w:r>
        <w:rPr>
          <w:rFonts w:hint="eastAsia" w:ascii="仿宋_GB2312" w:eastAsia="仿宋_GB2312"/>
          <w:sz w:val="32"/>
          <w:szCs w:val="32"/>
          <w:highlight w:val="none"/>
          <w:lang w:val="en-US" w:eastAsia="zh-CN"/>
        </w:rPr>
        <w:t>说课教材：</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幼儿园教师职位为学前教育教学用书；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特殊教育教师职位为特殊教育教学用书；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小学音乐（职位11）、信息技术（职位15）为小学相应学科教材；小学教育教师职位为小学</w:t>
      </w:r>
      <w:r>
        <w:rPr>
          <w:rFonts w:hint="eastAsia" w:ascii="仿宋_GB2312" w:eastAsia="仿宋_GB2312"/>
          <w:sz w:val="32"/>
          <w:szCs w:val="32"/>
          <w:highlight w:val="none"/>
        </w:rPr>
        <w:t>地校课程</w:t>
      </w:r>
      <w:r>
        <w:rPr>
          <w:rFonts w:hint="eastAsia" w:ascii="仿宋_GB2312" w:eastAsia="仿宋_GB2312"/>
          <w:sz w:val="32"/>
          <w:szCs w:val="32"/>
          <w:highlight w:val="none"/>
          <w:lang w:val="en-US" w:eastAsia="zh-CN"/>
        </w:rPr>
        <w:t>教学用书</w:t>
      </w:r>
      <w:r>
        <w:rPr>
          <w:rFonts w:hint="eastAsia" w:ascii="仿宋_GB2312" w:eastAsia="仿宋_GB2312"/>
          <w:sz w:val="32"/>
          <w:szCs w:val="32"/>
          <w:highlight w:val="none"/>
        </w:rPr>
        <w:t>（青岛西海岸新区使用的《我的家乡》）</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义务教育学段物理、化学、生物、音乐（职位10）、体育、美术、信息技术（职位14）、心理教师职位为初中相应学科教材；</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中小学语文、数学、英语、思政、地理、历史教师职位为高中相应学科教材。</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eastAsia="仿宋_GB2312"/>
          <w:sz w:val="32"/>
          <w:szCs w:val="32"/>
          <w:highlight w:val="none"/>
          <w:lang w:val="en-US" w:eastAsia="zh-CN"/>
        </w:rPr>
        <w:t>3</w:t>
      </w:r>
      <w:r>
        <w:rPr>
          <w:rFonts w:ascii="仿宋_GB2312" w:eastAsia="仿宋_GB2312"/>
          <w:sz w:val="32"/>
          <w:szCs w:val="32"/>
          <w:highlight w:val="none"/>
        </w:rPr>
        <w:t>.</w:t>
      </w:r>
      <w:r>
        <w:rPr>
          <w:rFonts w:hint="eastAsia" w:ascii="仿宋_GB2312" w:eastAsia="仿宋_GB2312"/>
          <w:sz w:val="32"/>
          <w:szCs w:val="32"/>
          <w:highlight w:val="none"/>
        </w:rPr>
        <w:t>面试时间</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2023年3月5</w:t>
      </w:r>
      <w:r>
        <w:rPr>
          <w:rFonts w:hint="eastAsia" w:ascii="仿宋_GB2312" w:hAnsi="Calibri" w:eastAsia="仿宋_GB2312" w:cs="Times New Roman"/>
          <w:kern w:val="2"/>
          <w:sz w:val="32"/>
          <w:szCs w:val="32"/>
          <w:highlight w:val="none"/>
          <w:lang w:val="en-US" w:eastAsia="zh-CN" w:bidi="ar-SA"/>
        </w:rPr>
        <w:t>日7：00-7：30入场，7：</w:t>
      </w:r>
      <w:r>
        <w:rPr>
          <w:rFonts w:hint="eastAsia" w:ascii="仿宋_GB2312" w:eastAsia="仿宋_GB2312" w:cs="Times New Roman"/>
          <w:kern w:val="2"/>
          <w:sz w:val="32"/>
          <w:szCs w:val="32"/>
          <w:highlight w:val="none"/>
          <w:lang w:val="en-US" w:eastAsia="zh-CN" w:bidi="ar-SA"/>
        </w:rPr>
        <w:t>4</w:t>
      </w:r>
      <w:r>
        <w:rPr>
          <w:rFonts w:hint="eastAsia" w:ascii="仿宋_GB2312" w:hAnsi="Calibri" w:eastAsia="仿宋_GB2312" w:cs="Times New Roman"/>
          <w:kern w:val="2"/>
          <w:sz w:val="32"/>
          <w:szCs w:val="32"/>
          <w:highlight w:val="none"/>
          <w:lang w:val="en-US" w:eastAsia="zh-CN" w:bidi="ar-SA"/>
        </w:rPr>
        <w:t>0考场大门关闭</w:t>
      </w:r>
      <w:r>
        <w:rPr>
          <w:rFonts w:hint="eastAsia" w:ascii="仿宋_GB2312" w:eastAsia="仿宋_GB2312" w:cs="Times New Roman"/>
          <w:kern w:val="2"/>
          <w:sz w:val="32"/>
          <w:szCs w:val="32"/>
          <w:highlight w:val="none"/>
          <w:lang w:val="en-US" w:eastAsia="zh-CN" w:bidi="ar-SA"/>
        </w:rPr>
        <w:t>。</w:t>
      </w:r>
      <w:r>
        <w:rPr>
          <w:rFonts w:hint="eastAsia" w:ascii="仿宋_GB2312" w:eastAsia="仿宋_GB2312"/>
          <w:sz w:val="32"/>
          <w:szCs w:val="32"/>
          <w:highlight w:val="none"/>
        </w:rPr>
        <w:t>参加考核人员务必</w:t>
      </w:r>
      <w:r>
        <w:rPr>
          <w:rFonts w:hint="eastAsia" w:ascii="仿宋_GB2312" w:hAnsi="宋体" w:eastAsia="仿宋_GB2312" w:cs="宋体"/>
          <w:color w:val="000000"/>
          <w:kern w:val="0"/>
          <w:sz w:val="32"/>
          <w:szCs w:val="32"/>
          <w:highlight w:val="none"/>
        </w:rPr>
        <w:t>持身份证按时</w:t>
      </w:r>
      <w:r>
        <w:rPr>
          <w:rFonts w:hint="eastAsia" w:ascii="仿宋_GB2312" w:eastAsia="仿宋_GB2312"/>
          <w:sz w:val="32"/>
          <w:szCs w:val="32"/>
          <w:highlight w:val="none"/>
        </w:rPr>
        <w:t>到面试地点报到，逾期视为自动放弃。</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4.</w:t>
      </w:r>
      <w:r>
        <w:rPr>
          <w:rFonts w:hint="eastAsia" w:ascii="仿宋_GB2312" w:hAnsi="Calibri" w:eastAsia="仿宋_GB2312" w:cs="Times New Roman"/>
          <w:kern w:val="2"/>
          <w:sz w:val="32"/>
          <w:szCs w:val="32"/>
          <w:highlight w:val="none"/>
          <w:lang w:val="en-US" w:eastAsia="zh-CN" w:bidi="ar-SA"/>
        </w:rPr>
        <w:t>面试地点</w:t>
      </w:r>
      <w:r>
        <w:rPr>
          <w:rFonts w:hint="eastAsia" w:ascii="仿宋_GB2312" w:eastAsia="仿宋_GB2312" w:cs="Times New Roman"/>
          <w:kern w:val="2"/>
          <w:sz w:val="32"/>
          <w:szCs w:val="32"/>
          <w:highlight w:val="none"/>
          <w:lang w:val="en-US" w:eastAsia="zh-CN" w:bidi="ar-SA"/>
        </w:rPr>
        <w:t>：</w:t>
      </w:r>
      <w:r>
        <w:rPr>
          <w:rFonts w:hint="eastAsia" w:ascii="仿宋_GB2312" w:hAnsi="Calibri" w:eastAsia="仿宋_GB2312" w:cs="Times New Roman"/>
          <w:kern w:val="2"/>
          <w:sz w:val="32"/>
          <w:szCs w:val="32"/>
          <w:highlight w:val="none"/>
          <w:lang w:val="en-US" w:eastAsia="zh-CN" w:bidi="ar-SA"/>
        </w:rPr>
        <w:t>青岛西海岸新区文汇中学</w:t>
      </w:r>
      <w:r>
        <w:rPr>
          <w:rFonts w:hint="eastAsia" w:ascii="仿宋_GB2312" w:eastAsia="仿宋_GB2312" w:cs="Times New Roman"/>
          <w:kern w:val="2"/>
          <w:sz w:val="32"/>
          <w:szCs w:val="32"/>
          <w:highlight w:val="none"/>
          <w:lang w:val="en-US" w:eastAsia="zh-CN" w:bidi="ar-SA"/>
        </w:rPr>
        <w:t>（烟台前路568号）</w:t>
      </w:r>
      <w:r>
        <w:rPr>
          <w:rFonts w:hint="eastAsia" w:ascii="仿宋_GB2312" w:hAnsi="Calibri" w:eastAsia="仿宋_GB2312" w:cs="Times New Roman"/>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ascii="仿宋_GB2312" w:eastAsia="仿宋_GB2312"/>
          <w:sz w:val="32"/>
          <w:szCs w:val="32"/>
          <w:highlight w:val="none"/>
        </w:rPr>
        <w:t>.</w:t>
      </w:r>
      <w:r>
        <w:rPr>
          <w:rFonts w:hint="eastAsia" w:ascii="仿宋_GB2312" w:eastAsia="仿宋_GB2312"/>
          <w:sz w:val="32"/>
          <w:szCs w:val="32"/>
          <w:highlight w:val="none"/>
        </w:rPr>
        <w:t>面试成绩。面试成绩采用百分制计分，并精确到小数点后两位数，尾数四舍五入。面试由7名专家组成的考官打分，在去掉一个最高分和一个最低分后取其他得分平均值计算每位考生成绩。</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考试</w:t>
      </w:r>
      <w:r>
        <w:rPr>
          <w:rFonts w:hint="eastAsia" w:ascii="仿宋_GB2312" w:eastAsia="仿宋_GB2312"/>
          <w:sz w:val="32"/>
          <w:szCs w:val="32"/>
          <w:highlight w:val="none"/>
        </w:rPr>
        <w:t>全程录音录像，所有音像资料保存一年以上。</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四、考察体检</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仿宋_GB2312" w:eastAsia="仿宋_GB2312" w:cs="宋体"/>
          <w:color w:val="000000"/>
          <w:kern w:val="0"/>
          <w:sz w:val="32"/>
          <w:szCs w:val="32"/>
          <w:highlight w:val="none"/>
        </w:rPr>
      </w:pPr>
      <w:r>
        <w:rPr>
          <w:rFonts w:hint="eastAsia" w:ascii="仿宋_GB2312" w:eastAsia="仿宋_GB2312"/>
          <w:sz w:val="32"/>
          <w:szCs w:val="32"/>
          <w:highlight w:val="none"/>
        </w:rPr>
        <w:t>在校表现考核得分</w:t>
      </w:r>
      <w:r>
        <w:rPr>
          <w:rFonts w:ascii="仿宋_GB2312" w:eastAsia="仿宋_GB2312"/>
          <w:sz w:val="32"/>
          <w:szCs w:val="32"/>
          <w:highlight w:val="none"/>
        </w:rPr>
        <w:t>+</w:t>
      </w:r>
      <w:r>
        <w:rPr>
          <w:rFonts w:hint="eastAsia" w:ascii="仿宋_GB2312" w:eastAsia="仿宋_GB2312"/>
          <w:sz w:val="32"/>
          <w:szCs w:val="32"/>
          <w:highlight w:val="none"/>
        </w:rPr>
        <w:t>面试考核成绩</w:t>
      </w:r>
      <w:r>
        <w:rPr>
          <w:rFonts w:hint="eastAsia" w:ascii="仿宋_GB2312" w:hAnsi="宋体" w:eastAsia="仿宋_GB2312" w:cs="宋体"/>
          <w:color w:val="000000"/>
          <w:kern w:val="0"/>
          <w:sz w:val="32"/>
          <w:szCs w:val="32"/>
          <w:highlight w:val="none"/>
        </w:rPr>
        <w:t>之和即为应聘人员的总成绩。根据总成绩，分招聘</w:t>
      </w:r>
      <w:r>
        <w:rPr>
          <w:rFonts w:hint="eastAsia" w:ascii="仿宋_GB2312" w:hAnsi="宋体" w:eastAsia="仿宋_GB2312" w:cs="宋体"/>
          <w:color w:val="000000"/>
          <w:kern w:val="0"/>
          <w:sz w:val="32"/>
          <w:szCs w:val="32"/>
          <w:highlight w:val="none"/>
          <w:lang w:val="en-US" w:eastAsia="zh-CN"/>
        </w:rPr>
        <w:t>职位</w:t>
      </w:r>
      <w:r>
        <w:rPr>
          <w:rFonts w:hint="eastAsia" w:ascii="仿宋_GB2312" w:hAnsi="宋体" w:eastAsia="仿宋_GB2312" w:cs="宋体"/>
          <w:color w:val="000000"/>
          <w:kern w:val="0"/>
          <w:sz w:val="32"/>
          <w:szCs w:val="32"/>
          <w:highlight w:val="none"/>
        </w:rPr>
        <w:t>，按</w:t>
      </w:r>
      <w:r>
        <w:rPr>
          <w:rFonts w:ascii="仿宋_GB2312" w:hAnsi="宋体" w:eastAsia="仿宋_GB2312" w:cs="宋体"/>
          <w:color w:val="000000"/>
          <w:kern w:val="0"/>
          <w:sz w:val="32"/>
          <w:szCs w:val="32"/>
          <w:highlight w:val="none"/>
        </w:rPr>
        <w:t>1:1</w:t>
      </w:r>
      <w:r>
        <w:rPr>
          <w:rFonts w:hint="eastAsia" w:ascii="仿宋_GB2312" w:hAnsi="宋体" w:eastAsia="仿宋_GB2312" w:cs="宋体"/>
          <w:color w:val="000000"/>
          <w:kern w:val="0"/>
          <w:sz w:val="32"/>
          <w:szCs w:val="32"/>
          <w:highlight w:val="none"/>
          <w:lang w:val="en-US" w:eastAsia="zh-CN"/>
        </w:rPr>
        <w:t>的</w:t>
      </w:r>
      <w:r>
        <w:rPr>
          <w:rFonts w:hint="eastAsia" w:ascii="仿宋_GB2312" w:hAnsi="宋体" w:eastAsia="仿宋_GB2312" w:cs="宋体"/>
          <w:color w:val="000000"/>
          <w:kern w:val="0"/>
          <w:sz w:val="32"/>
          <w:szCs w:val="32"/>
          <w:highlight w:val="none"/>
        </w:rPr>
        <w:t>比例确定进入考察范围</w:t>
      </w:r>
      <w:r>
        <w:rPr>
          <w:rFonts w:hint="eastAsia" w:ascii="仿宋_GB2312" w:eastAsia="仿宋_GB2312"/>
          <w:sz w:val="32"/>
          <w:szCs w:val="32"/>
          <w:highlight w:val="none"/>
        </w:rPr>
        <w:t>人员。总成绩相同的按说课成绩确定。对考察</w:t>
      </w:r>
      <w:r>
        <w:rPr>
          <w:rFonts w:hint="eastAsia" w:ascii="仿宋_GB2312" w:hAnsi="宋体" w:eastAsia="仿宋_GB2312" w:cs="宋体"/>
          <w:color w:val="000000"/>
          <w:kern w:val="0"/>
          <w:sz w:val="32"/>
          <w:szCs w:val="32"/>
          <w:highlight w:val="none"/>
        </w:rPr>
        <w:t>合格人员，按招聘人数</w:t>
      </w:r>
      <w:r>
        <w:rPr>
          <w:rFonts w:ascii="仿宋_GB2312" w:hAnsi="宋体" w:eastAsia="仿宋_GB2312" w:cs="宋体"/>
          <w:color w:val="000000"/>
          <w:kern w:val="0"/>
          <w:sz w:val="32"/>
          <w:szCs w:val="32"/>
          <w:highlight w:val="none"/>
        </w:rPr>
        <w:t>1:1</w:t>
      </w:r>
      <w:r>
        <w:rPr>
          <w:rFonts w:hint="eastAsia" w:ascii="仿宋_GB2312" w:hAnsi="宋体" w:eastAsia="仿宋_GB2312" w:cs="宋体"/>
          <w:color w:val="000000"/>
          <w:kern w:val="0"/>
          <w:sz w:val="32"/>
          <w:szCs w:val="32"/>
          <w:highlight w:val="none"/>
        </w:rPr>
        <w:t>的比例确定进入体检范围人选。</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考察根据岗位条件要求采取多种方式进行，主要考察思想政治表现、道德品质、心理健康、业务能力和工作实绩等方面情况，并对应聘人员是否符合规定的岗位资格条件、提供的相关信息材料是否真实准确等进行复审。按照《关于进一步从严管理干部档案的意见》（鲁组发〔</w:t>
      </w:r>
      <w:r>
        <w:rPr>
          <w:rFonts w:ascii="仿宋_GB2312" w:eastAsia="仿宋_GB2312"/>
          <w:sz w:val="32"/>
          <w:szCs w:val="32"/>
          <w:highlight w:val="none"/>
        </w:rPr>
        <w:t>2017</w:t>
      </w: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号）要求，对考察对象的档案进行严格审核，重点审核“三龄二历一身份”等内容。对档案中存在的问题，要认真进行调查，问题未查清或未处理到位的，不得办理聘用手续。招聘单位或其主管部门要实事求是，全面、客观、公正地评价被考察对象，并写出书面考察意见。</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cs="宋体"/>
          <w:kern w:val="0"/>
          <w:sz w:val="32"/>
          <w:szCs w:val="32"/>
          <w:highlight w:val="yellow"/>
        </w:rPr>
      </w:pPr>
      <w:r>
        <w:rPr>
          <w:rFonts w:hint="eastAsia" w:ascii="仿宋_GB2312" w:eastAsia="仿宋_GB2312"/>
          <w:sz w:val="32"/>
          <w:szCs w:val="32"/>
          <w:highlight w:val="none"/>
        </w:rPr>
        <w:t>体检一般应在县级以上综合性医院进行，体检标准和项目参照《关于修订〈公务员录用体检通用标</w:t>
      </w:r>
      <w:r>
        <w:rPr>
          <w:rFonts w:hint="eastAsia" w:ascii="仿宋_GB2312" w:hAnsi="宋体" w:eastAsia="仿宋_GB2312" w:cs="宋体"/>
          <w:kern w:val="0"/>
          <w:sz w:val="32"/>
          <w:szCs w:val="32"/>
          <w:highlight w:val="none"/>
        </w:rPr>
        <w:t>准（试行）〉及〈公务员录用体检操作手册（试行）〉有关内容的通知》（人社部发〔</w:t>
      </w:r>
      <w:r>
        <w:rPr>
          <w:rFonts w:ascii="仿宋_GB2312" w:hAnsi="宋体" w:eastAsia="仿宋_GB2312" w:cs="宋体"/>
          <w:kern w:val="0"/>
          <w:sz w:val="32"/>
          <w:szCs w:val="32"/>
          <w:highlight w:val="none"/>
        </w:rPr>
        <w:t>2016</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140</w:t>
      </w:r>
      <w:r>
        <w:rPr>
          <w:rFonts w:hint="eastAsia" w:ascii="仿宋_GB2312" w:hAnsi="宋体" w:eastAsia="仿宋_GB2312" w:cs="宋体"/>
          <w:kern w:val="0"/>
          <w:sz w:val="32"/>
          <w:szCs w:val="32"/>
          <w:highlight w:val="none"/>
        </w:rPr>
        <w:t>号）执行，国家另有规定的从其规定。</w:t>
      </w:r>
      <w:r>
        <w:rPr>
          <w:rFonts w:hint="eastAsia" w:ascii="仿宋_GB2312" w:hAnsi="仿宋" w:eastAsia="仿宋_GB2312" w:cs="宋体"/>
          <w:kern w:val="0"/>
          <w:sz w:val="32"/>
          <w:szCs w:val="32"/>
          <w:highlight w:val="none"/>
        </w:rPr>
        <w:t>区教育和体育局</w:t>
      </w:r>
      <w:r>
        <w:rPr>
          <w:rFonts w:hint="eastAsia" w:ascii="仿宋_GB2312" w:hAnsi="宋体" w:eastAsia="仿宋_GB2312" w:cs="宋体"/>
          <w:kern w:val="0"/>
          <w:sz w:val="32"/>
          <w:szCs w:val="32"/>
          <w:highlight w:val="none"/>
        </w:rPr>
        <w:t>按有关规定对拟聘用人员组织考察和体检。对按规定需要复检的，不得在原体检医院进行，复检只能进行</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次，结果以复检结论为准。</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五、聘用</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对考试、考察、体检合格的拟聘用人员，在青岛西海岸新区政务网</w:t>
      </w:r>
      <w:r>
        <w:rPr>
          <w:rFonts w:ascii="仿宋_GB2312" w:hAnsi="宋体" w:eastAsia="仿宋_GB2312" w:cs="宋体"/>
          <w:color w:val="000000"/>
          <w:kern w:val="0"/>
          <w:sz w:val="32"/>
          <w:szCs w:val="32"/>
          <w:highlight w:val="none"/>
        </w:rPr>
        <w:t>(</w:t>
      </w:r>
      <w:r>
        <w:rPr>
          <w:highlight w:val="none"/>
        </w:rPr>
        <w:fldChar w:fldCharType="begin"/>
      </w:r>
      <w:r>
        <w:rPr>
          <w:highlight w:val="none"/>
        </w:rPr>
        <w:instrText xml:space="preserve"> HYPERLINK "http://www.huangdao.gov.cn/" </w:instrText>
      </w:r>
      <w:r>
        <w:rPr>
          <w:highlight w:val="none"/>
        </w:rPr>
        <w:fldChar w:fldCharType="separate"/>
      </w:r>
      <w:r>
        <w:rPr>
          <w:rFonts w:ascii="仿宋_GB2312" w:hAnsi="宋体" w:eastAsia="仿宋_GB2312" w:cs="宋体"/>
          <w:color w:val="000000"/>
          <w:kern w:val="0"/>
          <w:sz w:val="32"/>
          <w:szCs w:val="32"/>
          <w:highlight w:val="none"/>
        </w:rPr>
        <w:t>http://www.xihaian.gov.cn/</w:t>
      </w:r>
      <w:r>
        <w:rPr>
          <w:rFonts w:ascii="仿宋_GB2312" w:hAnsi="宋体" w:eastAsia="仿宋_GB2312" w:cs="宋体"/>
          <w:color w:val="000000"/>
          <w:kern w:val="0"/>
          <w:sz w:val="32"/>
          <w:szCs w:val="32"/>
          <w:highlight w:val="none"/>
        </w:rPr>
        <w:fldChar w:fldCharType="end"/>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公示</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个工作日。</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符合聘用条件的，按规定签订聘用合同，约定服务年限不低于</w:t>
      </w:r>
      <w:r>
        <w:rPr>
          <w:rFonts w:ascii="仿宋_GB2312" w:hAnsi="宋体" w:eastAsia="仿宋_GB2312" w:cs="宋体"/>
          <w:color w:val="000000"/>
          <w:kern w:val="0"/>
          <w:sz w:val="32"/>
          <w:szCs w:val="32"/>
          <w:highlight w:val="none"/>
        </w:rPr>
        <w:t>6</w:t>
      </w:r>
      <w:r>
        <w:rPr>
          <w:rFonts w:hint="eastAsia" w:ascii="仿宋_GB2312" w:hAnsi="宋体" w:eastAsia="仿宋_GB2312" w:cs="宋体"/>
          <w:color w:val="000000"/>
          <w:kern w:val="0"/>
          <w:sz w:val="32"/>
          <w:szCs w:val="32"/>
          <w:highlight w:val="none"/>
        </w:rPr>
        <w:t>年；试用期</w:t>
      </w:r>
      <w:r>
        <w:rPr>
          <w:rFonts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rPr>
        <w:t>年，试用期考核不合格的按规定解除聘用合同，并按违约处理。聘用合同的签订和执行按照《青岛市事业单位人员聘用办法》有关规定执行。</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 xml:space="preserve"> 其中学前教育专业毕业的公费师范生，根据规定按照《山东省实行人员控制总量备案管理的事业单位人事管理办法（试行）》（鲁人社发〔2017〕53 号）进行管理。 </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0"/>
        <w:jc w:val="left"/>
        <w:textAlignment w:val="auto"/>
        <w:rPr>
          <w:rFonts w:asci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六、纪律</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00"/>
        <w:jc w:val="left"/>
        <w:textAlignment w:val="auto"/>
        <w:rPr>
          <w:rFonts w:ascii="仿宋_GB2312"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招聘将实行全程监督，工作人员和应聘人员要严格按照招聘简章及有关政策规定执行，如有弄虚作假，徇私舞弊等违反公开招聘考试纪律的行为，一经查实，将按照《事业单位公开招聘违纪违规行为处理规定》（中华人民共和国人力资源和社会保障部令第</w:t>
      </w:r>
      <w:r>
        <w:rPr>
          <w:rFonts w:ascii="仿宋_GB2312" w:hAnsi="宋体" w:eastAsia="仿宋_GB2312" w:cs="宋体"/>
          <w:color w:val="000000"/>
          <w:kern w:val="0"/>
          <w:sz w:val="32"/>
          <w:szCs w:val="32"/>
          <w:highlight w:val="none"/>
        </w:rPr>
        <w:t>35</w:t>
      </w:r>
      <w:r>
        <w:rPr>
          <w:rFonts w:hint="eastAsia" w:ascii="仿宋_GB2312" w:hAnsi="宋体" w:eastAsia="仿宋_GB2312" w:cs="宋体"/>
          <w:color w:val="000000"/>
          <w:kern w:val="0"/>
          <w:sz w:val="32"/>
          <w:szCs w:val="32"/>
          <w:highlight w:val="none"/>
        </w:rPr>
        <w:t>号）的有关规定严肃处理。</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七、有关说明</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（一）聘用人员除按照人事管理规定执行外，还要执行《山东省师范生公费教育实施办法》就业上岗、履约管理、激励措施等条款。聘用后在青岛西海岸新区从事农村教育教学工作不少于</w:t>
      </w:r>
      <w:r>
        <w:rPr>
          <w:rFonts w:ascii="仿宋_GB2312" w:hAnsi="宋体" w:eastAsia="仿宋_GB2312" w:cs="宋体"/>
          <w:color w:val="000000"/>
          <w:kern w:val="0"/>
          <w:sz w:val="32"/>
          <w:szCs w:val="32"/>
          <w:highlight w:val="none"/>
        </w:rPr>
        <w:t>6</w:t>
      </w:r>
      <w:r>
        <w:rPr>
          <w:rFonts w:hint="eastAsia" w:ascii="仿宋_GB2312" w:hAnsi="宋体" w:eastAsia="仿宋_GB2312" w:cs="宋体"/>
          <w:color w:val="000000"/>
          <w:kern w:val="0"/>
          <w:sz w:val="32"/>
          <w:szCs w:val="32"/>
          <w:highlight w:val="none"/>
        </w:rPr>
        <w:t>年。</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hAnsi="黑体" w:eastAsia="仿宋_GB2312"/>
          <w:kern w:val="0"/>
          <w:sz w:val="32"/>
          <w:szCs w:val="32"/>
          <w:highlight w:val="none"/>
        </w:rPr>
        <w:t>（二）拟</w:t>
      </w:r>
      <w:r>
        <w:rPr>
          <w:rFonts w:hint="eastAsia" w:ascii="仿宋_GB2312" w:hAnsi="宋体" w:eastAsia="仿宋_GB2312" w:cs="宋体"/>
          <w:color w:val="000000"/>
          <w:kern w:val="0"/>
          <w:sz w:val="32"/>
          <w:szCs w:val="32"/>
          <w:highlight w:val="none"/>
        </w:rPr>
        <w:t>聘用人员选岗后，于</w:t>
      </w:r>
      <w:r>
        <w:rPr>
          <w:rFonts w:ascii="仿宋_GB2312" w:hAnsi="宋体" w:eastAsia="仿宋_GB2312" w:cs="宋体"/>
          <w:color w:val="000000"/>
          <w:kern w:val="0"/>
          <w:sz w:val="32"/>
          <w:szCs w:val="32"/>
          <w:highlight w:val="none"/>
        </w:rPr>
        <w:t>3</w:t>
      </w:r>
      <w:r>
        <w:rPr>
          <w:rFonts w:hint="eastAsia" w:ascii="仿宋_GB2312" w:hAnsi="宋体" w:eastAsia="仿宋_GB2312" w:cs="宋体"/>
          <w:color w:val="000000"/>
          <w:kern w:val="0"/>
          <w:sz w:val="32"/>
          <w:szCs w:val="32"/>
          <w:highlight w:val="none"/>
        </w:rPr>
        <w:t>个工作日内登录山东省高校毕业生就业信息网（</w:t>
      </w:r>
      <w:r>
        <w:rPr>
          <w:rFonts w:ascii="仿宋_GB2312" w:hAnsi="宋体" w:eastAsia="仿宋_GB2312" w:cs="宋体"/>
          <w:color w:val="000000"/>
          <w:kern w:val="0"/>
          <w:sz w:val="32"/>
          <w:szCs w:val="32"/>
          <w:highlight w:val="none"/>
        </w:rPr>
        <w:t>http://gongfei.gxjy.sdei.edu.cn</w:t>
      </w:r>
      <w:r>
        <w:rPr>
          <w:rFonts w:hint="eastAsia" w:ascii="仿宋_GB2312" w:hAnsi="宋体" w:eastAsia="仿宋_GB2312" w:cs="宋体"/>
          <w:color w:val="000000"/>
          <w:kern w:val="0"/>
          <w:sz w:val="32"/>
          <w:szCs w:val="32"/>
          <w:highlight w:val="none"/>
        </w:rPr>
        <w:t>）完成网签，在规定时间内未完成网签的视为自动放弃，取消</w:t>
      </w:r>
      <w:r>
        <w:rPr>
          <w:rFonts w:hint="eastAsia" w:ascii="仿宋_GB2312" w:hAnsi="宋体" w:eastAsia="仿宋_GB2312" w:cs="宋体"/>
          <w:color w:val="000000"/>
          <w:kern w:val="0"/>
          <w:sz w:val="32"/>
          <w:szCs w:val="32"/>
          <w:highlight w:val="none"/>
          <w:lang w:val="en-US" w:eastAsia="zh-CN"/>
        </w:rPr>
        <w:t>聘用</w:t>
      </w:r>
      <w:r>
        <w:rPr>
          <w:rFonts w:hint="eastAsia" w:ascii="仿宋_GB2312" w:hAnsi="宋体" w:eastAsia="仿宋_GB2312" w:cs="宋体"/>
          <w:color w:val="000000"/>
          <w:kern w:val="0"/>
          <w:sz w:val="32"/>
          <w:szCs w:val="32"/>
          <w:highlight w:val="none"/>
        </w:rPr>
        <w:t>资格。</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黑体" w:eastAsia="仿宋_GB2312"/>
          <w:kern w:val="0"/>
          <w:sz w:val="32"/>
          <w:szCs w:val="32"/>
          <w:highlight w:val="none"/>
        </w:rPr>
      </w:pPr>
      <w:r>
        <w:rPr>
          <w:rFonts w:hint="eastAsia" w:ascii="仿宋_GB2312" w:hAnsi="黑体" w:eastAsia="仿宋_GB2312"/>
          <w:kern w:val="0"/>
          <w:sz w:val="32"/>
          <w:szCs w:val="32"/>
          <w:highlight w:val="none"/>
        </w:rPr>
        <w:t>（三）拟</w:t>
      </w:r>
      <w:r>
        <w:rPr>
          <w:rFonts w:hint="eastAsia" w:ascii="仿宋_GB2312" w:hAnsi="宋体" w:eastAsia="仿宋_GB2312" w:cs="宋体"/>
          <w:color w:val="000000"/>
          <w:kern w:val="0"/>
          <w:sz w:val="32"/>
          <w:szCs w:val="32"/>
          <w:highlight w:val="none"/>
        </w:rPr>
        <w:t>聘用人员</w:t>
      </w:r>
      <w:r>
        <w:rPr>
          <w:rFonts w:hint="eastAsia" w:ascii="仿宋_GB2312" w:hAnsi="黑体" w:eastAsia="仿宋_GB2312"/>
          <w:kern w:val="0"/>
          <w:sz w:val="32"/>
          <w:szCs w:val="32"/>
          <w:highlight w:val="none"/>
        </w:rPr>
        <w:t>在</w:t>
      </w:r>
      <w:r>
        <w:rPr>
          <w:rFonts w:hint="eastAsia" w:ascii="仿宋_GB2312" w:hAnsi="黑体" w:eastAsia="仿宋_GB2312"/>
          <w:kern w:val="0"/>
          <w:sz w:val="32"/>
          <w:szCs w:val="32"/>
          <w:highlight w:val="none"/>
          <w:lang w:eastAsia="zh-CN"/>
        </w:rPr>
        <w:t>2023</w:t>
      </w:r>
      <w:r>
        <w:rPr>
          <w:rFonts w:hint="eastAsia" w:ascii="仿宋_GB2312" w:hAnsi="黑体" w:eastAsia="仿宋_GB2312"/>
          <w:kern w:val="0"/>
          <w:sz w:val="32"/>
          <w:szCs w:val="32"/>
          <w:highlight w:val="none"/>
        </w:rPr>
        <w:t>年</w:t>
      </w:r>
      <w:r>
        <w:rPr>
          <w:rFonts w:ascii="仿宋_GB2312" w:hAnsi="黑体" w:eastAsia="仿宋_GB2312"/>
          <w:kern w:val="0"/>
          <w:sz w:val="32"/>
          <w:szCs w:val="32"/>
          <w:highlight w:val="none"/>
        </w:rPr>
        <w:t>7</w:t>
      </w:r>
      <w:r>
        <w:rPr>
          <w:rFonts w:hint="eastAsia" w:ascii="仿宋_GB2312" w:hAnsi="黑体" w:eastAsia="仿宋_GB2312"/>
          <w:kern w:val="0"/>
          <w:sz w:val="32"/>
          <w:szCs w:val="32"/>
          <w:highlight w:val="none"/>
        </w:rPr>
        <w:t>月</w:t>
      </w:r>
      <w:r>
        <w:rPr>
          <w:rFonts w:ascii="仿宋_GB2312" w:hAnsi="黑体" w:eastAsia="仿宋_GB2312"/>
          <w:kern w:val="0"/>
          <w:sz w:val="32"/>
          <w:szCs w:val="32"/>
          <w:highlight w:val="none"/>
        </w:rPr>
        <w:t>31</w:t>
      </w:r>
      <w:r>
        <w:rPr>
          <w:rFonts w:hint="eastAsia" w:ascii="仿宋_GB2312" w:hAnsi="黑体" w:eastAsia="仿宋_GB2312"/>
          <w:kern w:val="0"/>
          <w:sz w:val="32"/>
          <w:szCs w:val="32"/>
          <w:highlight w:val="none"/>
        </w:rPr>
        <w:t>日前不能取得相应毕业证书、学位证书、教师资格证书的，取消聘用资格。</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hint="default" w:ascii="仿宋_GB2312" w:hAnsi="黑体" w:eastAsia="仿宋_GB2312"/>
          <w:kern w:val="0"/>
          <w:sz w:val="32"/>
          <w:szCs w:val="32"/>
          <w:highlight w:val="none"/>
          <w:lang w:val="en-US" w:eastAsia="zh-CN"/>
        </w:rPr>
      </w:pPr>
      <w:r>
        <w:rPr>
          <w:rFonts w:hint="eastAsia" w:ascii="仿宋_GB2312" w:hAnsi="黑体" w:eastAsia="仿宋_GB2312"/>
          <w:kern w:val="0"/>
          <w:sz w:val="32"/>
          <w:szCs w:val="32"/>
          <w:highlight w:val="none"/>
        </w:rPr>
        <w:t>（四）相同职位按</w:t>
      </w:r>
      <w:r>
        <w:rPr>
          <w:rFonts w:hint="eastAsia" w:ascii="仿宋_GB2312" w:hAnsi="宋体" w:eastAsia="仿宋_GB2312" w:cs="宋体"/>
          <w:color w:val="000000"/>
          <w:kern w:val="0"/>
          <w:sz w:val="32"/>
          <w:szCs w:val="32"/>
          <w:highlight w:val="none"/>
        </w:rPr>
        <w:t>总</w:t>
      </w:r>
      <w:r>
        <w:rPr>
          <w:rFonts w:hint="eastAsia" w:ascii="仿宋_GB2312" w:hAnsi="黑体" w:eastAsia="仿宋_GB2312"/>
          <w:kern w:val="0"/>
          <w:sz w:val="32"/>
          <w:szCs w:val="32"/>
          <w:highlight w:val="none"/>
        </w:rPr>
        <w:t>成绩由高到低进行择岗，总成绩相同的按</w:t>
      </w:r>
      <w:r>
        <w:rPr>
          <w:rFonts w:hint="eastAsia" w:ascii="仿宋_GB2312" w:hAnsi="黑体" w:eastAsia="仿宋_GB2312"/>
          <w:kern w:val="0"/>
          <w:sz w:val="32"/>
          <w:szCs w:val="32"/>
          <w:highlight w:val="none"/>
          <w:lang w:val="en-US" w:eastAsia="zh-CN"/>
        </w:rPr>
        <w:t>面试</w:t>
      </w:r>
      <w:r>
        <w:rPr>
          <w:rFonts w:hint="eastAsia" w:ascii="仿宋_GB2312" w:hAnsi="黑体" w:eastAsia="仿宋_GB2312"/>
          <w:kern w:val="0"/>
          <w:sz w:val="32"/>
          <w:szCs w:val="32"/>
          <w:highlight w:val="none"/>
        </w:rPr>
        <w:t>成绩确定。</w:t>
      </w:r>
      <w:r>
        <w:rPr>
          <w:rFonts w:hint="eastAsia" w:ascii="仿宋_GB2312" w:hAnsi="黑体" w:eastAsia="仿宋_GB2312"/>
          <w:kern w:val="0"/>
          <w:sz w:val="32"/>
          <w:szCs w:val="32"/>
          <w:highlight w:val="none"/>
          <w:lang w:val="en-US" w:eastAsia="zh-CN"/>
        </w:rPr>
        <w:t>同职位内计划可调剂使用。</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（五）应聘人员在报考期间，应及时了解招聘单位发布的招聘信息，保持联络畅通，因本人原因错过重要信息而影响考试聘用的，责任自负。超过规定时间未报到参加考试的，视为自动放弃。</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宋体" w:eastAsia="仿宋_GB2312" w:cs="宋体"/>
          <w:color w:val="000000"/>
          <w:kern w:val="0"/>
          <w:sz w:val="32"/>
          <w:szCs w:val="32"/>
          <w:highlight w:val="none"/>
        </w:rPr>
      </w:pPr>
      <w:r>
        <w:rPr>
          <w:rFonts w:hint="eastAsia" w:ascii="仿宋_GB2312" w:hAnsi="黑体" w:eastAsia="仿宋_GB2312"/>
          <w:kern w:val="0"/>
          <w:sz w:val="32"/>
          <w:szCs w:val="32"/>
          <w:highlight w:val="none"/>
        </w:rPr>
        <w:t>（六）</w:t>
      </w:r>
      <w:r>
        <w:rPr>
          <w:rFonts w:hint="eastAsia" w:ascii="仿宋_GB2312" w:eastAsia="仿宋_GB2312"/>
          <w:sz w:val="32"/>
          <w:szCs w:val="32"/>
          <w:highlight w:val="none"/>
        </w:rPr>
        <w:t>聘用人员须在规定时间内到招聘单位报到上班，逾期未报到者，取消其聘用资格</w:t>
      </w:r>
      <w:r>
        <w:rPr>
          <w:rFonts w:hint="eastAsia" w:ascii="仿宋_GB2312" w:eastAsia="仿宋_GB2312"/>
          <w:sz w:val="32"/>
          <w:szCs w:val="32"/>
          <w:highlight w:val="none"/>
          <w:lang w:eastAsia="zh-CN"/>
        </w:rPr>
        <w:t>，并按照“公费师范生”违约处理。</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rPr>
        <w:t>）其他未尽事宜按照有关规定执行，</w:t>
      </w:r>
      <w:r>
        <w:rPr>
          <w:rFonts w:hint="eastAsia" w:ascii="仿宋_GB2312" w:eastAsia="仿宋_GB2312"/>
          <w:b w:val="0"/>
          <w:bCs w:val="0"/>
          <w:sz w:val="32"/>
          <w:szCs w:val="32"/>
          <w:highlight w:val="none"/>
        </w:rPr>
        <w:t>由青岛西海岸</w:t>
      </w:r>
      <w:r>
        <w:rPr>
          <w:rFonts w:hint="eastAsia" w:ascii="仿宋_GB2312" w:eastAsia="仿宋_GB2312"/>
          <w:sz w:val="32"/>
          <w:szCs w:val="32"/>
          <w:highlight w:val="none"/>
        </w:rPr>
        <w:t>新区教育和体育局负责解释。</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640" w:firstLineChars="200"/>
        <w:jc w:val="left"/>
        <w:textAlignment w:val="auto"/>
        <w:rPr>
          <w:rFonts w:ascii="仿宋_GB2312"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咨询电话：</w:t>
      </w:r>
      <w:r>
        <w:rPr>
          <w:rFonts w:ascii="仿宋_GB2312" w:hAnsi="宋体" w:eastAsia="仿宋_GB2312" w:cs="宋体"/>
          <w:color w:val="000000"/>
          <w:kern w:val="0"/>
          <w:sz w:val="32"/>
          <w:szCs w:val="32"/>
          <w:highlight w:val="none"/>
        </w:rPr>
        <w:t>0532-88172879</w:t>
      </w:r>
      <w:r>
        <w:rPr>
          <w:rFonts w:hint="eastAsia" w:ascii="仿宋_GB2312" w:hAnsi="宋体" w:eastAsia="仿宋_GB2312" w:cs="宋体"/>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640"/>
        <w:jc w:val="left"/>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监督电话：</w:t>
      </w:r>
      <w:r>
        <w:rPr>
          <w:rFonts w:ascii="仿宋_GB2312" w:hAnsi="仿宋_GB2312" w:eastAsia="仿宋_GB2312" w:cs="仿宋_GB2312"/>
          <w:sz w:val="32"/>
          <w:szCs w:val="32"/>
          <w:highlight w:val="none"/>
        </w:rPr>
        <w:t>0532-88192020</w:t>
      </w:r>
      <w:r>
        <w:rPr>
          <w:rFonts w:hint="eastAsia" w:ascii="仿宋_GB2312" w:hAnsi="仿宋_GB2312" w:eastAsia="仿宋_GB2312" w:cs="仿宋_GB2312"/>
          <w:sz w:val="32"/>
          <w:szCs w:val="32"/>
          <w:highlight w:val="none"/>
        </w:rPr>
        <w:t>。</w:t>
      </w:r>
      <w:r>
        <w:rPr>
          <w:rFonts w:ascii="仿宋_GB2312" w:hAnsi="仿宋_GB2312" w:eastAsia="仿宋_GB2312" w:cs="仿宋_GB2312"/>
          <w:color w:val="000000"/>
          <w:sz w:val="32"/>
          <w:szCs w:val="32"/>
          <w:highlight w:val="none"/>
        </w:rPr>
        <w:t> </w:t>
      </w:r>
    </w:p>
    <w:p>
      <w:pPr>
        <w:keepNext w:val="0"/>
        <w:keepLines w:val="0"/>
        <w:pageBreakBefore w:val="0"/>
        <w:widowControl/>
        <w:kinsoku/>
        <w:wordWrap/>
        <w:overflowPunct/>
        <w:topLinePunct w:val="0"/>
        <w:autoSpaceDE/>
        <w:autoSpaceDN/>
        <w:bidi w:val="0"/>
        <w:adjustRightInd w:val="0"/>
        <w:snapToGrid w:val="0"/>
        <w:spacing w:line="500" w:lineRule="exact"/>
        <w:ind w:firstLine="640"/>
        <w:jc w:val="left"/>
        <w:textAlignment w:val="auto"/>
        <w:rPr>
          <w:rFonts w:ascii="仿宋_GB2312" w:hAnsi="仿宋_GB2312" w:eastAsia="仿宋_GB2312" w:cs="仿宋_GB2312"/>
          <w:color w:val="000000"/>
          <w:sz w:val="32"/>
          <w:szCs w:val="32"/>
          <w:highlight w:val="none"/>
        </w:rPr>
      </w:pPr>
    </w:p>
    <w:p>
      <w:pPr>
        <w:keepNext w:val="0"/>
        <w:keepLines w:val="0"/>
        <w:pageBreakBefore w:val="0"/>
        <w:kinsoku/>
        <w:wordWrap/>
        <w:overflowPunct/>
        <w:topLinePunct w:val="0"/>
        <w:autoSpaceDE/>
        <w:autoSpaceDN/>
        <w:bidi w:val="0"/>
        <w:adjustRightInd w:val="0"/>
        <w:snapToGrid w:val="0"/>
        <w:spacing w:line="500" w:lineRule="exact"/>
        <w:ind w:left="1918" w:leftChars="304" w:hanging="1280" w:hangingChars="400"/>
        <w:textAlignment w:val="auto"/>
        <w:rPr>
          <w:rFonts w:hint="eastAsia" w:ascii="仿宋_GB2312" w:eastAsia="仿宋_GB2312"/>
          <w:sz w:val="32"/>
          <w:szCs w:val="32"/>
          <w:highlight w:val="none"/>
        </w:rPr>
      </w:pPr>
      <w:r>
        <w:rPr>
          <w:rFonts w:hint="eastAsia" w:ascii="仿宋_GB2312" w:eastAsia="仿宋_GB2312"/>
          <w:sz w:val="32"/>
          <w:szCs w:val="32"/>
          <w:highlight w:val="none"/>
        </w:rPr>
        <w:t>附件：1.青岛西海岸新区招聘</w:t>
      </w: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届“山东省公费师范生”计划表</w:t>
      </w:r>
    </w:p>
    <w:p>
      <w:pPr>
        <w:keepNext w:val="0"/>
        <w:keepLines w:val="0"/>
        <w:pageBreakBefore w:val="0"/>
        <w:kinsoku/>
        <w:wordWrap/>
        <w:overflowPunct/>
        <w:topLinePunct w:val="0"/>
        <w:autoSpaceDE/>
        <w:autoSpaceDN/>
        <w:bidi w:val="0"/>
        <w:adjustRightInd w:val="0"/>
        <w:snapToGrid w:val="0"/>
        <w:spacing w:line="500" w:lineRule="exact"/>
        <w:ind w:left="1916" w:leftChars="760" w:hanging="320" w:hangingChars="1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青岛西海岸新区招聘</w:t>
      </w: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届“山东省公费师范生”报名表</w:t>
      </w:r>
    </w:p>
    <w:p>
      <w:pPr>
        <w:keepNext w:val="0"/>
        <w:keepLines w:val="0"/>
        <w:pageBreakBefore w:val="0"/>
        <w:kinsoku/>
        <w:wordWrap/>
        <w:overflowPunct/>
        <w:topLinePunct w:val="0"/>
        <w:autoSpaceDE/>
        <w:autoSpaceDN/>
        <w:bidi w:val="0"/>
        <w:adjustRightInd w:val="0"/>
        <w:snapToGrid w:val="0"/>
        <w:spacing w:line="500" w:lineRule="exact"/>
        <w:ind w:left="1916" w:leftChars="760" w:hanging="320" w:hangingChars="1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青岛西海岸新区招聘2023届“山东省公费师范生”报名信息一览表</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rPr>
      </w:pP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660"/>
        <w:textAlignment w:val="auto"/>
        <w:rPr>
          <w:rFonts w:hint="eastAsia" w:ascii="仿宋_GB2312" w:hAnsi="宋体" w:eastAsia="仿宋_GB2312"/>
          <w:color w:val="000000"/>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firstLine="4000" w:firstLineChars="1250"/>
        <w:jc w:val="left"/>
        <w:textAlignment w:val="auto"/>
        <w:rPr>
          <w:rFonts w:ascii="仿宋_GB2312"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青岛西海岸新区教育和体育局</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ascii="仿宋_GB2312" w:hAnsi="宋体" w:eastAsia="仿宋_GB2312" w:cs="宋体"/>
          <w:color w:val="000000"/>
          <w:kern w:val="0"/>
          <w:sz w:val="32"/>
          <w:szCs w:val="32"/>
          <w:highlight w:val="none"/>
        </w:rPr>
      </w:pP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ascii="仿宋_GB2312"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hint="eastAsia" w:ascii="仿宋_GB2312" w:hAnsi="宋体" w:eastAsia="仿宋_GB2312" w:cs="宋体"/>
          <w:color w:val="000000"/>
          <w:kern w:val="0"/>
          <w:sz w:val="32"/>
          <w:szCs w:val="32"/>
          <w:highlight w:val="none"/>
          <w:lang w:eastAsia="zh-CN"/>
        </w:rPr>
        <w:t>2023</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2</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22</w:t>
      </w:r>
      <w:r>
        <w:rPr>
          <w:rFonts w:hint="eastAsia" w:ascii="仿宋_GB2312" w:hAnsi="宋体" w:eastAsia="仿宋_GB2312" w:cs="宋体"/>
          <w:color w:val="000000"/>
          <w:kern w:val="0"/>
          <w:sz w:val="32"/>
          <w:szCs w:val="32"/>
          <w:highlight w:val="none"/>
        </w:rPr>
        <w:t>日</w:t>
      </w:r>
    </w:p>
    <w:p>
      <w:pPr>
        <w:widowControl/>
        <w:adjustRightInd w:val="0"/>
        <w:snapToGrid w:val="0"/>
        <w:spacing w:line="480" w:lineRule="exact"/>
        <w:jc w:val="left"/>
        <w:rPr>
          <w:rFonts w:hint="eastAsia" w:ascii="黑体" w:hAnsi="宋体" w:eastAsia="黑体" w:cs="宋体"/>
          <w:color w:val="000000"/>
          <w:kern w:val="0"/>
          <w:sz w:val="32"/>
          <w:szCs w:val="32"/>
          <w:highlight w:val="none"/>
        </w:rPr>
      </w:pPr>
    </w:p>
    <w:p>
      <w:pPr>
        <w:widowControl/>
        <w:adjustRightInd w:val="0"/>
        <w:snapToGrid w:val="0"/>
        <w:spacing w:line="480" w:lineRule="exact"/>
        <w:jc w:val="left"/>
        <w:rPr>
          <w:rFonts w:hint="eastAsia" w:ascii="黑体" w:hAnsi="宋体" w:eastAsia="黑体" w:cs="宋体"/>
          <w:color w:val="000000"/>
          <w:kern w:val="0"/>
          <w:sz w:val="32"/>
          <w:szCs w:val="32"/>
          <w:highlight w:val="none"/>
        </w:rPr>
      </w:pPr>
    </w:p>
    <w:p>
      <w:pPr>
        <w:widowControl/>
        <w:adjustRightInd w:val="0"/>
        <w:snapToGrid w:val="0"/>
        <w:spacing w:line="480" w:lineRule="exact"/>
        <w:jc w:val="left"/>
        <w:rPr>
          <w:rFonts w:hint="eastAsia" w:ascii="黑体" w:hAnsi="宋体" w:eastAsia="黑体" w:cs="宋体"/>
          <w:color w:val="000000"/>
          <w:kern w:val="0"/>
          <w:sz w:val="32"/>
          <w:szCs w:val="32"/>
          <w:highlight w:val="none"/>
        </w:rPr>
      </w:pPr>
    </w:p>
    <w:p>
      <w:pPr>
        <w:widowControl/>
        <w:adjustRightInd w:val="0"/>
        <w:snapToGrid w:val="0"/>
        <w:spacing w:line="480" w:lineRule="exact"/>
        <w:jc w:val="left"/>
        <w:rPr>
          <w:rFonts w:hint="eastAsia" w:ascii="黑体" w:hAnsi="宋体" w:eastAsia="黑体" w:cs="宋体"/>
          <w:color w:val="000000"/>
          <w:kern w:val="0"/>
          <w:sz w:val="32"/>
          <w:szCs w:val="32"/>
          <w:highlight w:val="none"/>
        </w:rPr>
      </w:pPr>
    </w:p>
    <w:p>
      <w:pPr>
        <w:widowControl/>
        <w:adjustRightInd w:val="0"/>
        <w:snapToGrid w:val="0"/>
        <w:spacing w:line="480" w:lineRule="exact"/>
        <w:jc w:val="left"/>
        <w:rPr>
          <w:rFonts w:ascii="黑体" w:hAnsi="宋体" w:eastAsia="黑体" w:cs="宋体"/>
          <w:color w:val="000000"/>
          <w:kern w:val="0"/>
          <w:sz w:val="32"/>
          <w:szCs w:val="32"/>
          <w:highlight w:val="none"/>
        </w:rPr>
      </w:pPr>
      <w:r>
        <w:rPr>
          <w:rFonts w:hint="eastAsia" w:ascii="黑体" w:hAnsi="宋体" w:eastAsia="黑体" w:cs="宋体"/>
          <w:color w:val="000000"/>
          <w:kern w:val="0"/>
          <w:sz w:val="32"/>
          <w:szCs w:val="32"/>
          <w:highlight w:val="none"/>
        </w:rPr>
        <w:br w:type="page"/>
      </w:r>
      <w:r>
        <w:rPr>
          <w:rFonts w:hint="eastAsia" w:ascii="黑体" w:hAnsi="宋体" w:eastAsia="黑体" w:cs="宋体"/>
          <w:color w:val="000000"/>
          <w:kern w:val="0"/>
          <w:sz w:val="28"/>
          <w:szCs w:val="28"/>
          <w:highlight w:val="none"/>
        </w:rPr>
        <w:t>附件</w:t>
      </w:r>
      <w:r>
        <w:rPr>
          <w:rFonts w:ascii="黑体" w:hAnsi="宋体" w:eastAsia="黑体" w:cs="宋体"/>
          <w:color w:val="000000"/>
          <w:kern w:val="0"/>
          <w:sz w:val="28"/>
          <w:szCs w:val="28"/>
          <w:highlight w:val="none"/>
        </w:rPr>
        <w:t>1</w:t>
      </w:r>
      <w:r>
        <w:rPr>
          <w:rFonts w:hint="eastAsia" w:ascii="黑体" w:hAnsi="宋体" w:eastAsia="黑体" w:cs="宋体"/>
          <w:color w:val="000000"/>
          <w:kern w:val="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ascii="宋体" w:cs="宋体"/>
          <w:b/>
          <w:bCs/>
          <w:sz w:val="36"/>
          <w:szCs w:val="36"/>
          <w:highlight w:val="none"/>
        </w:rPr>
      </w:pPr>
      <w:r>
        <w:rPr>
          <w:rFonts w:hint="eastAsia" w:ascii="宋体" w:hAnsi="宋体" w:cs="宋体"/>
          <w:b/>
          <w:bCs/>
          <w:sz w:val="36"/>
          <w:szCs w:val="36"/>
          <w:highlight w:val="none"/>
        </w:rPr>
        <w:t>青岛西海岸新区招聘</w:t>
      </w:r>
      <w:r>
        <w:rPr>
          <w:rFonts w:hint="eastAsia" w:ascii="宋体" w:hAnsi="宋体" w:cs="宋体"/>
          <w:b/>
          <w:bCs/>
          <w:sz w:val="36"/>
          <w:szCs w:val="36"/>
          <w:highlight w:val="none"/>
          <w:lang w:eastAsia="zh-CN"/>
        </w:rPr>
        <w:t>2023</w:t>
      </w:r>
      <w:r>
        <w:rPr>
          <w:rFonts w:hint="eastAsia" w:ascii="宋体" w:hAnsi="宋体" w:cs="宋体"/>
          <w:b/>
          <w:bCs/>
          <w:sz w:val="36"/>
          <w:szCs w:val="36"/>
          <w:highlight w:val="none"/>
        </w:rPr>
        <w:t>届“山东省公费师范生”</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ascii="黑体" w:hAnsi="宋体" w:eastAsia="黑体" w:cs="宋体"/>
          <w:color w:val="000000"/>
          <w:kern w:val="0"/>
          <w:sz w:val="36"/>
          <w:szCs w:val="36"/>
          <w:highlight w:val="none"/>
        </w:rPr>
      </w:pPr>
      <w:r>
        <w:rPr>
          <w:rFonts w:hint="eastAsia" w:ascii="宋体" w:hAnsi="宋体" w:cs="宋体"/>
          <w:b/>
          <w:bCs/>
          <w:sz w:val="36"/>
          <w:szCs w:val="36"/>
          <w:highlight w:val="none"/>
        </w:rPr>
        <w:t>计划表</w:t>
      </w:r>
    </w:p>
    <w:tbl>
      <w:tblPr>
        <w:tblStyle w:val="8"/>
        <w:tblW w:w="9079" w:type="dxa"/>
        <w:tblInd w:w="0" w:type="dxa"/>
        <w:tblLayout w:type="autofit"/>
        <w:tblCellMar>
          <w:top w:w="0" w:type="dxa"/>
          <w:left w:w="0" w:type="dxa"/>
          <w:bottom w:w="0" w:type="dxa"/>
          <w:right w:w="0" w:type="dxa"/>
        </w:tblCellMar>
      </w:tblPr>
      <w:tblGrid>
        <w:gridCol w:w="572"/>
        <w:gridCol w:w="2207"/>
        <w:gridCol w:w="1305"/>
        <w:gridCol w:w="778"/>
        <w:gridCol w:w="4217"/>
      </w:tblGrid>
      <w:tr>
        <w:tblPrEx>
          <w:tblCellMar>
            <w:top w:w="0" w:type="dxa"/>
            <w:left w:w="0" w:type="dxa"/>
            <w:bottom w:w="0" w:type="dxa"/>
            <w:right w:w="0" w:type="dxa"/>
          </w:tblCellMar>
        </w:tblPrEx>
        <w:trPr>
          <w:trHeight w:val="994"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80" w:lineRule="exact"/>
              <w:jc w:val="center"/>
              <w:textAlignment w:val="center"/>
              <w:rPr>
                <w:rFonts w:ascii="宋体" w:cs="宋体"/>
                <w:b/>
                <w:color w:val="000000"/>
                <w:sz w:val="24"/>
                <w:szCs w:val="24"/>
                <w:highlight w:val="none"/>
              </w:rPr>
            </w:pPr>
            <w:r>
              <w:rPr>
                <w:rFonts w:hint="eastAsia" w:ascii="宋体" w:hAnsi="宋体" w:cs="宋体"/>
                <w:b/>
                <w:color w:val="000000"/>
                <w:kern w:val="0"/>
                <w:sz w:val="24"/>
                <w:szCs w:val="24"/>
                <w:highlight w:val="none"/>
                <w:lang w:val="en-US" w:eastAsia="zh-CN"/>
              </w:rPr>
              <w:t>职</w:t>
            </w:r>
            <w:r>
              <w:rPr>
                <w:rFonts w:hint="eastAsia" w:ascii="宋体" w:hAnsi="宋体" w:cs="宋体"/>
                <w:b/>
                <w:color w:val="000000"/>
                <w:kern w:val="0"/>
                <w:sz w:val="24"/>
                <w:szCs w:val="24"/>
                <w:highlight w:val="none"/>
              </w:rPr>
              <w:t>位代码</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80" w:lineRule="exact"/>
              <w:jc w:val="center"/>
              <w:textAlignment w:val="center"/>
              <w:rPr>
                <w:rFonts w:asci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职</w:t>
            </w:r>
            <w:r>
              <w:rPr>
                <w:rFonts w:hint="eastAsia" w:ascii="宋体" w:hAnsi="宋体" w:cs="宋体"/>
                <w:b/>
                <w:color w:val="000000"/>
                <w:kern w:val="0"/>
                <w:sz w:val="24"/>
                <w:szCs w:val="24"/>
                <w:highlight w:val="none"/>
              </w:rPr>
              <w:t>位</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80" w:lineRule="exact"/>
              <w:jc w:val="center"/>
              <w:textAlignment w:val="center"/>
              <w:rPr>
                <w:rFonts w:ascii="宋体" w:cs="宋体"/>
                <w:b/>
                <w:color w:val="000000"/>
                <w:sz w:val="24"/>
                <w:szCs w:val="24"/>
                <w:highlight w:val="none"/>
              </w:rPr>
            </w:pPr>
            <w:r>
              <w:rPr>
                <w:rFonts w:hint="eastAsia" w:ascii="宋体" w:hAnsi="宋体" w:cs="宋体"/>
                <w:b/>
                <w:color w:val="000000"/>
                <w:kern w:val="0"/>
                <w:sz w:val="24"/>
                <w:szCs w:val="24"/>
                <w:highlight w:val="none"/>
              </w:rPr>
              <w:t>专业要求</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80" w:lineRule="exact"/>
              <w:jc w:val="center"/>
              <w:textAlignment w:val="center"/>
              <w:rPr>
                <w:rFonts w:ascii="宋体" w:cs="宋体"/>
                <w:b/>
                <w:color w:val="000000"/>
                <w:sz w:val="24"/>
                <w:szCs w:val="24"/>
                <w:highlight w:val="none"/>
              </w:rPr>
            </w:pPr>
            <w:r>
              <w:rPr>
                <w:rFonts w:hint="eastAsia" w:ascii="宋体" w:hAnsi="宋体" w:cs="宋体"/>
                <w:b/>
                <w:color w:val="000000"/>
                <w:sz w:val="24"/>
                <w:szCs w:val="24"/>
                <w:highlight w:val="none"/>
              </w:rPr>
              <w:t>招聘</w:t>
            </w:r>
          </w:p>
          <w:p>
            <w:pPr>
              <w:widowControl/>
              <w:adjustRightInd w:val="0"/>
              <w:snapToGrid w:val="0"/>
              <w:spacing w:line="480" w:lineRule="exact"/>
              <w:jc w:val="center"/>
              <w:textAlignment w:val="center"/>
              <w:rPr>
                <w:rFonts w:ascii="宋体" w:cs="宋体"/>
                <w:b/>
                <w:color w:val="000000"/>
                <w:sz w:val="24"/>
                <w:szCs w:val="24"/>
                <w:highlight w:val="none"/>
              </w:rPr>
            </w:pPr>
            <w:r>
              <w:rPr>
                <w:rFonts w:hint="eastAsia" w:ascii="宋体" w:hAnsi="宋体" w:cs="宋体"/>
                <w:b/>
                <w:color w:val="000000"/>
                <w:sz w:val="24"/>
                <w:szCs w:val="24"/>
                <w:highlight w:val="none"/>
              </w:rPr>
              <w:t>人数</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80" w:lineRule="exact"/>
              <w:jc w:val="center"/>
              <w:textAlignment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备注</w:t>
            </w:r>
          </w:p>
        </w:tc>
      </w:tr>
      <w:tr>
        <w:tblPrEx>
          <w:tblCellMar>
            <w:top w:w="0" w:type="dxa"/>
            <w:left w:w="0" w:type="dxa"/>
            <w:bottom w:w="0" w:type="dxa"/>
            <w:right w:w="0" w:type="dxa"/>
          </w:tblCellMar>
        </w:tblPrEx>
        <w:trPr>
          <w:trHeight w:val="956"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语文教师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汉语言文学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13</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青岛西海岸新区第三高级中学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青岛西海岸新区致远中学（高中部）</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青岛西海岸新区礼贤学校</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青岛西海岸新区辛安初级中学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青岛西海岸新区黄山初级中学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青岛西海岸新区辛安小学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青岛西海岸新区泊子小学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青岛西海岸新区港头小学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青岛西海岸新区黄岛小学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青岛西海岸新区江山路第二小学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青岛西海岸新区王台小学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青岛西海岸新区藏马小学</w:t>
            </w:r>
          </w:p>
          <w:p>
            <w:pPr>
              <w:widowControl/>
              <w:jc w:val="left"/>
              <w:textAlignment w:val="center"/>
              <w:rPr>
                <w:rFonts w:ascii="宋体" w:cs="宋体"/>
                <w:color w:val="000000"/>
                <w:kern w:val="0"/>
                <w:sz w:val="24"/>
                <w:szCs w:val="24"/>
                <w:highlight w:val="none"/>
              </w:rPr>
            </w:pPr>
            <w:r>
              <w:rPr>
                <w:rFonts w:hint="eastAsia" w:ascii="宋体" w:hAnsi="宋体" w:cs="宋体"/>
                <w:color w:val="000000"/>
                <w:kern w:val="0"/>
                <w:sz w:val="22"/>
                <w:highlight w:val="none"/>
              </w:rPr>
              <w:t>青岛西海岸新区泊里小学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2</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数学教师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数学与应用数学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11</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青岛西海岸新区致远中学（高中部）</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青岛西海岸新区致远中学（高中部）</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青岛西海岸新区黄岛初级中学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青岛西海岸新区育英初级中学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青岛西海岸新区礼贤学校</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青岛西海岸新区辛安初级中学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青岛西海岸新区育英小学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青岛西海岸新区泊子小学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青岛西海岸新区港头小学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青岛西海岸新区黄山小学</w:t>
            </w:r>
          </w:p>
          <w:p>
            <w:pPr>
              <w:widowControl/>
              <w:jc w:val="left"/>
              <w:textAlignment w:val="center"/>
              <w:rPr>
                <w:rFonts w:ascii="宋体" w:cs="宋体"/>
                <w:color w:val="000000"/>
                <w:kern w:val="0"/>
                <w:sz w:val="24"/>
                <w:szCs w:val="24"/>
                <w:highlight w:val="none"/>
              </w:rPr>
            </w:pPr>
            <w:r>
              <w:rPr>
                <w:rFonts w:hint="eastAsia" w:ascii="宋体" w:hAnsi="宋体" w:cs="宋体"/>
                <w:color w:val="000000"/>
                <w:kern w:val="0"/>
                <w:sz w:val="22"/>
                <w:highlight w:val="none"/>
              </w:rPr>
              <w:t>青岛西海岸新区黄浦江路小学（下庄校区）</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3</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英语教师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英语</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11</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青岛西海岸新区致远中学（高中部）</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青岛西海岸新区第三高级中学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青岛西海岸新区育英初级中学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青岛西海岸新区黄岛初级中学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青岛西海岸新区礼贤学校</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青岛西海岸新区辛安小学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青岛经济技术开发区实验小学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青岛西海岸新区董家口小学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青岛西海岸新区中德生态园小学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青岛西海岸新区育英小学</w:t>
            </w:r>
          </w:p>
          <w:p>
            <w:pPr>
              <w:widowControl/>
              <w:jc w:val="left"/>
              <w:textAlignment w:val="center"/>
              <w:rPr>
                <w:rFonts w:ascii="宋体" w:cs="宋体"/>
                <w:color w:val="000000"/>
                <w:kern w:val="0"/>
                <w:sz w:val="24"/>
                <w:szCs w:val="24"/>
                <w:highlight w:val="none"/>
              </w:rPr>
            </w:pPr>
            <w:r>
              <w:rPr>
                <w:rFonts w:hint="eastAsia" w:ascii="宋体" w:hAnsi="宋体" w:cs="宋体"/>
                <w:color w:val="000000"/>
                <w:kern w:val="0"/>
                <w:sz w:val="22"/>
                <w:highlight w:val="none"/>
              </w:rPr>
              <w:t>青岛西海岸新区富春江路小学（张戈庄校区）</w:t>
            </w:r>
          </w:p>
        </w:tc>
      </w:tr>
      <w:tr>
        <w:tblPrEx>
          <w:tblCellMar>
            <w:top w:w="0" w:type="dxa"/>
            <w:left w:w="0" w:type="dxa"/>
            <w:bottom w:w="0" w:type="dxa"/>
            <w:right w:w="0" w:type="dxa"/>
          </w:tblCellMar>
        </w:tblPrEx>
        <w:trPr>
          <w:trHeight w:val="537"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4</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lang w:val="en-US" w:eastAsia="zh-CN"/>
              </w:rPr>
              <w:t>思政</w:t>
            </w:r>
            <w:r>
              <w:rPr>
                <w:rFonts w:hint="eastAsia" w:ascii="宋体" w:hAnsi="宋体" w:cs="宋体"/>
                <w:color w:val="000000"/>
                <w:kern w:val="0"/>
                <w:sz w:val="22"/>
                <w:highlight w:val="none"/>
              </w:rPr>
              <w:t>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思想政治</w:t>
            </w:r>
          </w:p>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教育</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3</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青岛西海岸新区第二高级中学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青岛西海岸新区致远中学（高中部）</w:t>
            </w:r>
          </w:p>
          <w:p>
            <w:pPr>
              <w:widowControl/>
              <w:jc w:val="left"/>
              <w:textAlignment w:val="center"/>
              <w:rPr>
                <w:rFonts w:ascii="宋体" w:cs="宋体"/>
                <w:color w:val="000000"/>
                <w:kern w:val="0"/>
                <w:sz w:val="24"/>
                <w:szCs w:val="24"/>
                <w:highlight w:val="none"/>
              </w:rPr>
            </w:pPr>
            <w:r>
              <w:rPr>
                <w:rFonts w:hint="eastAsia" w:ascii="宋体" w:hAnsi="宋体" w:cs="宋体"/>
                <w:color w:val="000000"/>
                <w:kern w:val="0"/>
                <w:sz w:val="22"/>
                <w:highlight w:val="none"/>
              </w:rPr>
              <w:t>青岛西海岸新区第八高级中学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5</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地理（科学）教师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地理科学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4</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青岛西海岸新区第二高级中学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青岛西海岸新区致远中学（高中部）</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青岛西海岸新区致远中学（高中部）</w:t>
            </w:r>
          </w:p>
          <w:p>
            <w:pPr>
              <w:widowControl/>
              <w:jc w:val="left"/>
              <w:textAlignment w:val="center"/>
              <w:rPr>
                <w:rFonts w:ascii="宋体" w:cs="宋体"/>
                <w:color w:val="000000"/>
                <w:kern w:val="0"/>
                <w:sz w:val="24"/>
                <w:szCs w:val="24"/>
                <w:highlight w:val="none"/>
              </w:rPr>
            </w:pPr>
            <w:r>
              <w:rPr>
                <w:rFonts w:hint="eastAsia" w:ascii="宋体" w:hAnsi="宋体" w:cs="宋体"/>
                <w:color w:val="000000"/>
                <w:kern w:val="0"/>
                <w:sz w:val="22"/>
                <w:highlight w:val="none"/>
              </w:rPr>
              <w:t>青岛西海岸新区泊里初级中学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6</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生物教师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生物科学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5</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青岛西海岸新区礼贤学校</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青岛西海岸新区育英初级中学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青岛西海岸新区辛安初级中学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青岛西海岸新区泊子小学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青岛西海岸新区港头小学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7</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lang w:val="en-US" w:eastAsia="zh-CN"/>
              </w:rPr>
              <w:t>物理（</w:t>
            </w:r>
            <w:r>
              <w:rPr>
                <w:rFonts w:hint="eastAsia" w:ascii="宋体" w:hAnsi="宋体" w:cs="宋体"/>
                <w:color w:val="000000"/>
                <w:kern w:val="0"/>
                <w:sz w:val="22"/>
                <w:highlight w:val="none"/>
              </w:rPr>
              <w:t>科学</w:t>
            </w:r>
            <w:r>
              <w:rPr>
                <w:rFonts w:hint="eastAsia" w:ascii="宋体" w:hAnsi="宋体" w:cs="宋体"/>
                <w:color w:val="000000"/>
                <w:kern w:val="0"/>
                <w:sz w:val="22"/>
                <w:highlight w:val="none"/>
                <w:lang w:eastAsia="zh-CN"/>
              </w:rPr>
              <w:t>）</w:t>
            </w:r>
            <w:r>
              <w:rPr>
                <w:rFonts w:hint="eastAsia" w:ascii="宋体" w:hAnsi="宋体" w:cs="宋体"/>
                <w:color w:val="000000"/>
                <w:kern w:val="0"/>
                <w:sz w:val="22"/>
                <w:highlight w:val="none"/>
              </w:rPr>
              <w:t>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物理学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5</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青岛西海岸新区王台初级中学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青岛西海岸新区红石崖初级中学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青岛西海岸新区柳花泊初级中学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青岛西海岸新区大村初级中学</w:t>
            </w:r>
          </w:p>
          <w:p>
            <w:pPr>
              <w:widowControl/>
              <w:jc w:val="left"/>
              <w:textAlignment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青岛西海岸新区江山路第二小学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8</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历史教师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历史学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4</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青岛西海岸新区第二高级中学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青岛西海岸新区致远中学（高中部）</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青岛西海岸新区致远中学（高中部）</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青岛经济技术开发区第二中学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9</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化学</w:t>
            </w:r>
            <w:r>
              <w:rPr>
                <w:rFonts w:hint="eastAsia" w:ascii="宋体" w:hAnsi="宋体" w:cs="宋体"/>
                <w:color w:val="000000"/>
                <w:kern w:val="0"/>
                <w:sz w:val="22"/>
                <w:highlight w:val="none"/>
                <w:lang w:val="en-US" w:eastAsia="zh-CN"/>
              </w:rPr>
              <w:t>（</w:t>
            </w:r>
            <w:r>
              <w:rPr>
                <w:rFonts w:hint="eastAsia" w:ascii="宋体" w:hAnsi="宋体" w:cs="宋体"/>
                <w:color w:val="000000"/>
                <w:kern w:val="0"/>
                <w:sz w:val="22"/>
                <w:highlight w:val="none"/>
              </w:rPr>
              <w:t>科学</w:t>
            </w:r>
            <w:r>
              <w:rPr>
                <w:rFonts w:hint="eastAsia" w:ascii="宋体" w:hAnsi="宋体" w:cs="宋体"/>
                <w:color w:val="000000"/>
                <w:kern w:val="0"/>
                <w:sz w:val="22"/>
                <w:highlight w:val="none"/>
                <w:lang w:eastAsia="zh-CN"/>
              </w:rPr>
              <w:t>）</w:t>
            </w:r>
            <w:r>
              <w:rPr>
                <w:rFonts w:hint="eastAsia" w:ascii="宋体" w:hAnsi="宋体" w:cs="宋体"/>
                <w:color w:val="000000"/>
                <w:kern w:val="0"/>
                <w:sz w:val="22"/>
                <w:highlight w:val="none"/>
              </w:rPr>
              <w:t>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化学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5</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青岛经济技术开发区第二中学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青岛西海岸新区王台初级中学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青岛西海岸新区黄山初级中学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青岛西海岸新区礼贤学校</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青岛西海岸新区育英小学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10</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音乐教师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舞蹈学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4</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青岛西海岸新区礼贤学校</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青岛西海岸新区王台初级中学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青岛西海岸新区港头小学</w:t>
            </w:r>
          </w:p>
          <w:p>
            <w:pPr>
              <w:widowControl/>
              <w:jc w:val="left"/>
              <w:textAlignment w:val="center"/>
              <w:rPr>
                <w:rFonts w:hint="eastAsia" w:ascii="宋体" w:eastAsia="宋体" w:cs="宋体"/>
                <w:color w:val="000000"/>
                <w:kern w:val="0"/>
                <w:sz w:val="24"/>
                <w:szCs w:val="24"/>
                <w:highlight w:val="none"/>
                <w:lang w:val="en-US" w:eastAsia="zh-CN"/>
              </w:rPr>
            </w:pPr>
            <w:r>
              <w:rPr>
                <w:rFonts w:hint="eastAsia" w:ascii="宋体" w:cs="宋体"/>
                <w:color w:val="000000"/>
                <w:kern w:val="0"/>
                <w:szCs w:val="21"/>
                <w:highlight w:val="none"/>
              </w:rPr>
              <w:t>青岛西海岸新区黄浦江路小学（下庄校区）</w:t>
            </w:r>
          </w:p>
        </w:tc>
      </w:tr>
      <w:tr>
        <w:tblPrEx>
          <w:tblCellMar>
            <w:top w:w="0" w:type="dxa"/>
            <w:left w:w="0" w:type="dxa"/>
            <w:bottom w:w="0" w:type="dxa"/>
            <w:right w:w="0" w:type="dxa"/>
          </w:tblCellMar>
        </w:tblPrEx>
        <w:trPr>
          <w:trHeight w:val="364"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11</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音乐教师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音乐学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5</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青岛西海岸新区崇明岛路小学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青岛西海岸新区柳花泊小学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青岛西海岸新区泊子小学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青岛西海岸新区琅琊小学</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青岛西海岸新区江山路第二小学</w:t>
            </w:r>
          </w:p>
        </w:tc>
      </w:tr>
      <w:tr>
        <w:tblPrEx>
          <w:tblCellMar>
            <w:top w:w="0" w:type="dxa"/>
            <w:left w:w="0" w:type="dxa"/>
            <w:bottom w:w="0" w:type="dxa"/>
            <w:right w:w="0" w:type="dxa"/>
          </w:tblCellMar>
        </w:tblPrEx>
        <w:trPr>
          <w:trHeight w:val="43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12</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美术教师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美术学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6</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青岛西海岸新区大场小学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青岛西海岸新区礼贤学校</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青岛西海岸新区中德生态园小学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青岛经济技术开发区实验小学（龙泉校区）</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青岛西海岸新区富春江路小学（张戈庄校区）</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青岛西海岸新区海青小学</w:t>
            </w:r>
          </w:p>
        </w:tc>
      </w:tr>
      <w:tr>
        <w:tblPrEx>
          <w:tblCellMar>
            <w:top w:w="0" w:type="dxa"/>
            <w:left w:w="0" w:type="dxa"/>
            <w:bottom w:w="0" w:type="dxa"/>
            <w:right w:w="0" w:type="dxa"/>
          </w:tblCellMar>
        </w:tblPrEx>
        <w:trPr>
          <w:trHeight w:val="424"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13</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体育教师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体育教育</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6</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青岛西海岸新区黄岛初级中学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青岛西海岸新区海青初级中学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青岛西海岸新区大村初级中学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青岛西海岸新区中德生态园小学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青岛西海岸新区泊子小学</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青岛西海岸新区育英小学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14</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信息技术教师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计算机科学与技术</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5</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青岛西海岸新区泊里初级中学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青岛西海岸新区太行山路小学（行知校区）</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青岛西海岸新区董家口小学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青岛西海岸新区大村小学</w:t>
            </w:r>
          </w:p>
          <w:p>
            <w:pPr>
              <w:widowControl/>
              <w:jc w:val="left"/>
              <w:textAlignment w:val="center"/>
              <w:rPr>
                <w:rFonts w:ascii="宋体" w:cs="宋体"/>
                <w:color w:val="000000"/>
                <w:kern w:val="0"/>
                <w:sz w:val="24"/>
                <w:szCs w:val="24"/>
                <w:highlight w:val="none"/>
              </w:rPr>
            </w:pPr>
            <w:r>
              <w:rPr>
                <w:rFonts w:hint="eastAsia" w:ascii="宋体" w:cs="宋体"/>
                <w:color w:val="000000"/>
                <w:kern w:val="0"/>
                <w:szCs w:val="21"/>
                <w:highlight w:val="none"/>
              </w:rPr>
              <w:t>青岛西海岸新区泊里小学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15</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信息技术教师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教育技术学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2</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青岛西海岸新区建工小学</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青岛西海岸新区王台小学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16</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心理教师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心理学（应用心理学）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4</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青岛西海岸新区礼贤学校</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青岛西海岸新区中德生态园小学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青岛西海岸新区黄山小学</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青岛西海岸新区张家楼小学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17</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小学教师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小学教育</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5</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青岛西海岸新区红石崖小学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青岛西海岸新区黄河路小学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青岛西海岸新区大村小学</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青岛西海岸新区六汪小学</w:t>
            </w:r>
          </w:p>
          <w:p>
            <w:pPr>
              <w:widowControl/>
              <w:jc w:val="left"/>
              <w:textAlignment w:val="center"/>
              <w:rPr>
                <w:rFonts w:ascii="宋体" w:cs="宋体"/>
                <w:color w:val="000000"/>
                <w:kern w:val="0"/>
                <w:szCs w:val="21"/>
                <w:highlight w:val="none"/>
              </w:rPr>
            </w:pPr>
            <w:r>
              <w:rPr>
                <w:rFonts w:hint="eastAsia" w:ascii="宋体" w:cs="宋体"/>
                <w:color w:val="000000"/>
                <w:kern w:val="0"/>
                <w:szCs w:val="21"/>
                <w:highlight w:val="none"/>
              </w:rPr>
              <w:t>青岛西海岸新区宝山小学</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18</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特殊教育教师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特殊教育</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3</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kern w:val="0"/>
                <w:szCs w:val="21"/>
                <w:highlight w:val="none"/>
                <w:lang w:val="en-US" w:eastAsia="zh-CN"/>
              </w:rPr>
            </w:pPr>
            <w:r>
              <w:rPr>
                <w:rFonts w:hint="eastAsia" w:ascii="宋体" w:cs="宋体"/>
                <w:color w:val="000000"/>
                <w:kern w:val="0"/>
                <w:szCs w:val="21"/>
                <w:highlight w:val="none"/>
                <w:lang w:val="en-US" w:eastAsia="zh-CN"/>
              </w:rPr>
              <w:t>青岛西海岸新区特殊教育中心</w:t>
            </w:r>
          </w:p>
          <w:p>
            <w:pPr>
              <w:keepNext w:val="0"/>
              <w:keepLines w:val="0"/>
              <w:widowControl/>
              <w:suppressLineNumbers w:val="0"/>
              <w:jc w:val="left"/>
              <w:textAlignment w:val="center"/>
              <w:rPr>
                <w:rFonts w:hint="eastAsia" w:ascii="宋体" w:cs="宋体"/>
                <w:color w:val="000000"/>
                <w:kern w:val="0"/>
                <w:szCs w:val="21"/>
                <w:highlight w:val="none"/>
                <w:lang w:val="en-US" w:eastAsia="zh-CN"/>
              </w:rPr>
            </w:pPr>
            <w:r>
              <w:rPr>
                <w:rFonts w:hint="eastAsia" w:ascii="宋体" w:cs="宋体"/>
                <w:color w:val="000000"/>
                <w:kern w:val="0"/>
                <w:szCs w:val="21"/>
                <w:highlight w:val="none"/>
                <w:lang w:val="en-US" w:eastAsia="zh-CN"/>
              </w:rPr>
              <w:t>青岛西海岸新区特殊教育中心</w:t>
            </w:r>
          </w:p>
          <w:p>
            <w:pPr>
              <w:keepNext w:val="0"/>
              <w:keepLines w:val="0"/>
              <w:widowControl/>
              <w:suppressLineNumbers w:val="0"/>
              <w:jc w:val="left"/>
              <w:textAlignment w:val="center"/>
              <w:rPr>
                <w:rFonts w:hint="eastAsia" w:ascii="宋体" w:cs="宋体"/>
                <w:color w:val="000000"/>
                <w:kern w:val="0"/>
                <w:szCs w:val="21"/>
                <w:highlight w:val="none"/>
                <w:lang w:val="en-US" w:eastAsia="zh-CN"/>
              </w:rPr>
            </w:pPr>
            <w:r>
              <w:rPr>
                <w:rFonts w:hint="eastAsia" w:ascii="宋体" w:cs="宋体"/>
                <w:color w:val="000000"/>
                <w:kern w:val="0"/>
                <w:szCs w:val="21"/>
                <w:highlight w:val="none"/>
                <w:lang w:val="en-US" w:eastAsia="zh-CN"/>
              </w:rPr>
              <w:t>青岛西海岸新区特殊教育中心</w:t>
            </w:r>
          </w:p>
        </w:tc>
      </w:tr>
      <w:tr>
        <w:tblPrEx>
          <w:tblCellMar>
            <w:top w:w="0" w:type="dxa"/>
            <w:left w:w="0" w:type="dxa"/>
            <w:bottom w:w="0" w:type="dxa"/>
            <w:right w:w="0" w:type="dxa"/>
          </w:tblCellMar>
        </w:tblPrEx>
        <w:trPr>
          <w:trHeight w:val="509" w:hRule="atLeast"/>
        </w:trPr>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ascii="宋体" w:hAnsi="宋体" w:cs="宋体"/>
                <w:color w:val="000000"/>
                <w:kern w:val="0"/>
                <w:sz w:val="22"/>
                <w:highlight w:val="none"/>
              </w:rPr>
              <w:t>19</w:t>
            </w:r>
          </w:p>
        </w:tc>
        <w:tc>
          <w:tcPr>
            <w:tcW w:w="2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控制总量备案管理</w:t>
            </w:r>
          </w:p>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幼儿园（学前）教师</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highlight w:val="none"/>
              </w:rPr>
            </w:pPr>
            <w:r>
              <w:rPr>
                <w:rFonts w:hint="eastAsia" w:ascii="宋体" w:hAnsi="宋体" w:cs="宋体"/>
                <w:color w:val="000000"/>
                <w:kern w:val="0"/>
                <w:sz w:val="22"/>
                <w:highlight w:val="none"/>
              </w:rPr>
              <w:t>学前教育</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kern w:val="0"/>
                <w:sz w:val="22"/>
                <w:highlight w:val="none"/>
                <w:lang w:val="en-US" w:eastAsia="zh-CN"/>
              </w:rPr>
            </w:pPr>
            <w:r>
              <w:rPr>
                <w:rFonts w:hint="eastAsia" w:ascii="宋体" w:cs="宋体"/>
                <w:color w:val="000000"/>
                <w:kern w:val="0"/>
                <w:sz w:val="22"/>
                <w:highlight w:val="none"/>
                <w:lang w:val="en-US" w:eastAsia="zh-CN"/>
              </w:rPr>
              <w:t>10</w:t>
            </w:r>
          </w:p>
        </w:tc>
        <w:tc>
          <w:tcPr>
            <w:tcW w:w="4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青岛西海岸新区王台中心幼儿园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青岛西海岸新区泊里中心幼儿园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青岛西海岸新区董家口中心幼儿园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青岛西海岸新区黄岛中心幼儿园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青岛西海岸新区红石崖中心幼儿园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青岛西海岸新区辛安中心幼儿园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青岛西海岸新区第二幼儿园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青岛西海岸新区灵珠山中心幼儿园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青岛西海岸新区大村中心幼儿园</w:t>
            </w:r>
          </w:p>
          <w:p>
            <w:pPr>
              <w:widowControl/>
              <w:jc w:val="left"/>
              <w:textAlignment w:val="center"/>
              <w:rPr>
                <w:rFonts w:hint="eastAsia" w:ascii="宋体" w:cs="宋体"/>
                <w:color w:val="000000"/>
                <w:kern w:val="0"/>
                <w:szCs w:val="21"/>
                <w:highlight w:val="none"/>
              </w:rPr>
            </w:pPr>
            <w:r>
              <w:rPr>
                <w:rFonts w:hint="eastAsia" w:ascii="宋体" w:cs="宋体"/>
                <w:color w:val="000000"/>
                <w:kern w:val="0"/>
                <w:szCs w:val="21"/>
                <w:highlight w:val="none"/>
              </w:rPr>
              <w:t>青岛西海岸新区大村中心幼儿园</w:t>
            </w:r>
          </w:p>
        </w:tc>
      </w:tr>
    </w:tbl>
    <w:p>
      <w:pPr>
        <w:widowControl/>
        <w:adjustRightInd w:val="0"/>
        <w:snapToGrid w:val="0"/>
        <w:spacing w:line="480" w:lineRule="exact"/>
        <w:jc w:val="left"/>
        <w:rPr>
          <w:rFonts w:hint="eastAsia" w:ascii="黑体" w:hAnsi="宋体" w:eastAsia="黑体" w:cs="宋体"/>
          <w:color w:val="000000"/>
          <w:kern w:val="0"/>
          <w:sz w:val="28"/>
          <w:szCs w:val="28"/>
          <w:highlight w:val="none"/>
        </w:rPr>
      </w:pPr>
      <w:r>
        <w:rPr>
          <w:rFonts w:ascii="黑体" w:hAnsi="宋体" w:eastAsia="黑体" w:cs="宋体"/>
          <w:color w:val="000000"/>
          <w:kern w:val="0"/>
          <w:sz w:val="32"/>
          <w:szCs w:val="32"/>
          <w:highlight w:val="none"/>
        </w:rPr>
        <w:br w:type="page"/>
      </w:r>
      <w:r>
        <w:rPr>
          <w:rFonts w:hint="eastAsia" w:ascii="黑体" w:hAnsi="宋体" w:eastAsia="黑体" w:cs="宋体"/>
          <w:color w:val="000000"/>
          <w:kern w:val="0"/>
          <w:sz w:val="32"/>
          <w:szCs w:val="32"/>
          <w:highlight w:val="none"/>
        </w:rPr>
        <w:t>附件2：</w:t>
      </w:r>
    </w:p>
    <w:p>
      <w:pPr>
        <w:widowControl/>
        <w:adjustRightInd w:val="0"/>
        <w:snapToGrid w:val="0"/>
        <w:spacing w:line="480" w:lineRule="exact"/>
        <w:jc w:val="center"/>
        <w:rPr>
          <w:rFonts w:ascii="宋体" w:cs="宋体"/>
          <w:b/>
          <w:bCs/>
          <w:sz w:val="36"/>
          <w:szCs w:val="36"/>
          <w:highlight w:val="none"/>
        </w:rPr>
      </w:pPr>
      <w:r>
        <w:rPr>
          <w:rFonts w:hint="eastAsia" w:ascii="宋体" w:hAnsi="宋体" w:cs="宋体"/>
          <w:b/>
          <w:bCs/>
          <w:sz w:val="36"/>
          <w:szCs w:val="36"/>
          <w:highlight w:val="none"/>
        </w:rPr>
        <w:t>青岛西海岸新区招聘</w:t>
      </w:r>
      <w:r>
        <w:rPr>
          <w:rFonts w:hint="eastAsia" w:ascii="宋体" w:hAnsi="宋体" w:cs="宋体"/>
          <w:b/>
          <w:bCs/>
          <w:sz w:val="36"/>
          <w:szCs w:val="36"/>
          <w:highlight w:val="none"/>
          <w:lang w:eastAsia="zh-CN"/>
        </w:rPr>
        <w:t>2023</w:t>
      </w:r>
      <w:r>
        <w:rPr>
          <w:rFonts w:hint="eastAsia" w:ascii="宋体" w:hAnsi="宋体" w:cs="宋体"/>
          <w:b/>
          <w:bCs/>
          <w:sz w:val="36"/>
          <w:szCs w:val="36"/>
          <w:highlight w:val="none"/>
        </w:rPr>
        <w:t>届“山东省公费师范生”</w:t>
      </w:r>
    </w:p>
    <w:p>
      <w:pPr>
        <w:widowControl/>
        <w:adjustRightInd w:val="0"/>
        <w:snapToGrid w:val="0"/>
        <w:spacing w:line="480" w:lineRule="exact"/>
        <w:jc w:val="center"/>
        <w:rPr>
          <w:rFonts w:ascii="华文中宋" w:hAnsi="华文中宋" w:eastAsia="华文中宋" w:cs="宋体"/>
          <w:color w:val="000000"/>
          <w:kern w:val="0"/>
          <w:sz w:val="36"/>
          <w:szCs w:val="36"/>
          <w:highlight w:val="none"/>
        </w:rPr>
      </w:pPr>
      <w:r>
        <w:rPr>
          <w:rFonts w:hint="eastAsia" w:ascii="宋体" w:hAnsi="宋体" w:cs="宋体"/>
          <w:b/>
          <w:bCs/>
          <w:sz w:val="36"/>
          <w:szCs w:val="36"/>
          <w:highlight w:val="none"/>
        </w:rPr>
        <w:t>报名表</w:t>
      </w:r>
    </w:p>
    <w:tbl>
      <w:tblPr>
        <w:tblStyle w:val="8"/>
        <w:tblW w:w="99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9"/>
        <w:gridCol w:w="344"/>
        <w:gridCol w:w="1172"/>
        <w:gridCol w:w="251"/>
        <w:gridCol w:w="497"/>
        <w:gridCol w:w="765"/>
        <w:gridCol w:w="523"/>
        <w:gridCol w:w="1125"/>
        <w:gridCol w:w="450"/>
        <w:gridCol w:w="587"/>
        <w:gridCol w:w="1138"/>
        <w:gridCol w:w="15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9" w:hRule="atLeast"/>
          <w:jc w:val="center"/>
        </w:trPr>
        <w:tc>
          <w:tcPr>
            <w:tcW w:w="1863" w:type="dxa"/>
            <w:gridSpan w:val="2"/>
            <w:vAlign w:val="center"/>
          </w:tcPr>
          <w:p>
            <w:pPr>
              <w:adjustRightInd w:val="0"/>
              <w:snapToGrid w:val="0"/>
              <w:spacing w:line="480" w:lineRule="exact"/>
              <w:jc w:val="center"/>
              <w:rPr>
                <w:rFonts w:ascii="仿宋_GB2312" w:hAnsi="宋体" w:eastAsia="黑体"/>
                <w:sz w:val="24"/>
                <w:highlight w:val="none"/>
              </w:rPr>
            </w:pPr>
            <w:r>
              <w:rPr>
                <w:rFonts w:hint="eastAsia" w:ascii="黑体" w:hAnsi="宋体" w:eastAsia="黑体"/>
                <w:sz w:val="24"/>
                <w:highlight w:val="none"/>
              </w:rPr>
              <w:t>应聘</w:t>
            </w:r>
            <w:r>
              <w:rPr>
                <w:rFonts w:hint="eastAsia" w:ascii="黑体" w:hAnsi="宋体" w:eastAsia="黑体"/>
                <w:sz w:val="24"/>
                <w:highlight w:val="none"/>
                <w:lang w:val="en-US" w:eastAsia="zh-CN"/>
              </w:rPr>
              <w:t>职位</w:t>
            </w:r>
            <w:r>
              <w:rPr>
                <w:rFonts w:hint="eastAsia" w:ascii="黑体" w:hAnsi="宋体" w:eastAsia="黑体"/>
                <w:sz w:val="24"/>
                <w:highlight w:val="none"/>
              </w:rPr>
              <w:t>代码</w:t>
            </w:r>
          </w:p>
        </w:tc>
        <w:tc>
          <w:tcPr>
            <w:tcW w:w="2685" w:type="dxa"/>
            <w:gridSpan w:val="4"/>
            <w:vAlign w:val="center"/>
          </w:tcPr>
          <w:p>
            <w:pPr>
              <w:adjustRightInd w:val="0"/>
              <w:snapToGrid w:val="0"/>
              <w:spacing w:line="480" w:lineRule="exact"/>
              <w:rPr>
                <w:rFonts w:ascii="黑体" w:hAnsi="宋体" w:eastAsia="黑体"/>
                <w:sz w:val="18"/>
                <w:szCs w:val="18"/>
                <w:highlight w:val="none"/>
              </w:rPr>
            </w:pPr>
          </w:p>
        </w:tc>
        <w:tc>
          <w:tcPr>
            <w:tcW w:w="2685" w:type="dxa"/>
            <w:gridSpan w:val="4"/>
            <w:vAlign w:val="center"/>
          </w:tcPr>
          <w:p>
            <w:pPr>
              <w:adjustRightInd w:val="0"/>
              <w:snapToGrid w:val="0"/>
              <w:spacing w:line="480" w:lineRule="exact"/>
              <w:jc w:val="center"/>
              <w:rPr>
                <w:rFonts w:ascii="黑体" w:hAnsi="宋体" w:eastAsia="黑体"/>
                <w:sz w:val="18"/>
                <w:szCs w:val="18"/>
                <w:highlight w:val="none"/>
              </w:rPr>
            </w:pPr>
            <w:r>
              <w:rPr>
                <w:rFonts w:hint="eastAsia" w:ascii="黑体" w:hAnsi="宋体" w:eastAsia="黑体"/>
                <w:sz w:val="24"/>
                <w:highlight w:val="none"/>
              </w:rPr>
              <w:t>所学专业</w:t>
            </w:r>
          </w:p>
        </w:tc>
        <w:tc>
          <w:tcPr>
            <w:tcW w:w="2686" w:type="dxa"/>
            <w:gridSpan w:val="2"/>
            <w:vAlign w:val="center"/>
          </w:tcPr>
          <w:p>
            <w:pPr>
              <w:adjustRightInd w:val="0"/>
              <w:snapToGrid w:val="0"/>
              <w:spacing w:line="480" w:lineRule="exact"/>
              <w:rPr>
                <w:rFonts w:ascii="黑体" w:hAnsi="宋体" w:eastAsia="黑体"/>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90" w:hRule="atLeast"/>
          <w:jc w:val="center"/>
        </w:trPr>
        <w:tc>
          <w:tcPr>
            <w:tcW w:w="9919" w:type="dxa"/>
            <w:gridSpan w:val="12"/>
            <w:tcBorders>
              <w:right w:val="single" w:color="auto" w:sz="4" w:space="0"/>
            </w:tcBorders>
            <w:vAlign w:val="center"/>
          </w:tcPr>
          <w:p>
            <w:pPr>
              <w:adjustRightInd w:val="0"/>
              <w:snapToGrid w:val="0"/>
              <w:spacing w:line="480" w:lineRule="exact"/>
              <w:jc w:val="center"/>
              <w:rPr>
                <w:rFonts w:ascii="黑体" w:hAnsi="宋体" w:eastAsia="黑体"/>
                <w:b/>
                <w:sz w:val="24"/>
                <w:highlight w:val="none"/>
              </w:rPr>
            </w:pPr>
            <w:r>
              <w:rPr>
                <w:rFonts w:hint="eastAsia" w:ascii="黑体" w:hAnsi="宋体" w:eastAsia="黑体"/>
                <w:b/>
                <w:sz w:val="24"/>
                <w:highlight w:val="none"/>
              </w:rPr>
              <w:t>报</w:t>
            </w:r>
            <w:r>
              <w:rPr>
                <w:rFonts w:ascii="黑体" w:hAnsi="宋体" w:eastAsia="黑体"/>
                <w:b/>
                <w:sz w:val="24"/>
                <w:highlight w:val="none"/>
              </w:rPr>
              <w:t xml:space="preserve">  </w:t>
            </w:r>
            <w:r>
              <w:rPr>
                <w:rFonts w:hint="eastAsia" w:ascii="黑体" w:hAnsi="宋体" w:eastAsia="黑体"/>
                <w:b/>
                <w:sz w:val="24"/>
                <w:highlight w:val="none"/>
              </w:rPr>
              <w:t>考</w:t>
            </w:r>
            <w:r>
              <w:rPr>
                <w:rFonts w:ascii="黑体" w:hAnsi="宋体" w:eastAsia="黑体"/>
                <w:b/>
                <w:sz w:val="24"/>
                <w:highlight w:val="none"/>
              </w:rPr>
              <w:t xml:space="preserve">  </w:t>
            </w:r>
            <w:r>
              <w:rPr>
                <w:rFonts w:hint="eastAsia" w:ascii="黑体" w:hAnsi="宋体" w:eastAsia="黑体"/>
                <w:b/>
                <w:sz w:val="24"/>
                <w:highlight w:val="none"/>
              </w:rPr>
              <w:t>说</w:t>
            </w:r>
            <w:r>
              <w:rPr>
                <w:rFonts w:ascii="黑体" w:hAnsi="宋体" w:eastAsia="黑体"/>
                <w:b/>
                <w:sz w:val="24"/>
                <w:highlight w:val="none"/>
              </w:rPr>
              <w:t xml:space="preserve">  </w:t>
            </w:r>
            <w:r>
              <w:rPr>
                <w:rFonts w:hint="eastAsia" w:ascii="黑体" w:hAnsi="宋体" w:eastAsia="黑体"/>
                <w:b/>
                <w:sz w:val="24"/>
                <w:highlight w:val="none"/>
              </w:rPr>
              <w:t>明</w:t>
            </w:r>
          </w:p>
          <w:p>
            <w:pPr>
              <w:adjustRightInd w:val="0"/>
              <w:snapToGrid w:val="0"/>
              <w:spacing w:line="440" w:lineRule="exact"/>
              <w:ind w:firstLine="360" w:firstLineChars="200"/>
              <w:rPr>
                <w:rFonts w:ascii="黑体" w:hAnsi="宋体" w:eastAsia="黑体"/>
                <w:sz w:val="18"/>
                <w:szCs w:val="18"/>
                <w:highlight w:val="none"/>
              </w:rPr>
            </w:pPr>
            <w:r>
              <w:rPr>
                <w:rFonts w:ascii="黑体" w:hAnsi="宋体" w:eastAsia="黑体"/>
                <w:sz w:val="18"/>
                <w:szCs w:val="18"/>
                <w:highlight w:val="none"/>
              </w:rPr>
              <w:t>1.</w:t>
            </w:r>
            <w:r>
              <w:rPr>
                <w:rFonts w:hint="eastAsia" w:ascii="黑体" w:hAnsi="宋体" w:eastAsia="黑体"/>
                <w:sz w:val="18"/>
                <w:szCs w:val="18"/>
                <w:highlight w:val="none"/>
              </w:rPr>
              <w:t>参加考核人员须近</w:t>
            </w:r>
            <w:r>
              <w:rPr>
                <w:rFonts w:ascii="黑体" w:hAnsi="宋体" w:eastAsia="黑体"/>
                <w:sz w:val="18"/>
                <w:szCs w:val="18"/>
                <w:highlight w:val="none"/>
              </w:rPr>
              <w:t>14</w:t>
            </w:r>
            <w:r>
              <w:rPr>
                <w:rFonts w:hint="eastAsia" w:ascii="黑体" w:hAnsi="宋体" w:eastAsia="黑体"/>
                <w:sz w:val="18"/>
                <w:szCs w:val="18"/>
                <w:highlight w:val="none"/>
              </w:rPr>
              <w:t>天内无疫情重点地区居住史、旅行史，无确诊病例密切接触史，无身体不适症状，否则不能参加。</w:t>
            </w:r>
          </w:p>
          <w:p>
            <w:pPr>
              <w:adjustRightInd w:val="0"/>
              <w:snapToGrid w:val="0"/>
              <w:spacing w:line="440" w:lineRule="exact"/>
              <w:ind w:firstLine="360" w:firstLineChars="200"/>
              <w:rPr>
                <w:rFonts w:ascii="黑体" w:hAnsi="宋体" w:eastAsia="黑体"/>
                <w:sz w:val="18"/>
                <w:szCs w:val="18"/>
                <w:highlight w:val="none"/>
              </w:rPr>
            </w:pPr>
            <w:r>
              <w:rPr>
                <w:rFonts w:ascii="黑体" w:hAnsi="宋体" w:eastAsia="黑体"/>
                <w:sz w:val="18"/>
                <w:szCs w:val="18"/>
                <w:highlight w:val="none"/>
              </w:rPr>
              <w:t>2.</w:t>
            </w:r>
            <w:r>
              <w:rPr>
                <w:rFonts w:hint="eastAsia" w:ascii="黑体" w:hAnsi="宋体" w:eastAsia="黑体"/>
                <w:sz w:val="18"/>
                <w:szCs w:val="18"/>
                <w:highlight w:val="none"/>
              </w:rPr>
              <w:t>资格审查贯穿全过程，选聘中任何时候发现参加考核人员不符合选聘条件或提供虚假材料信息的，一经查实，即取消其考核、聘用资格</w:t>
            </w:r>
            <w:r>
              <w:rPr>
                <w:rFonts w:hint="eastAsia" w:ascii="仿宋_GB2312"/>
                <w:sz w:val="18"/>
                <w:szCs w:val="18"/>
                <w:highlight w:val="none"/>
              </w:rPr>
              <w:t>。</w:t>
            </w:r>
          </w:p>
          <w:p>
            <w:pPr>
              <w:adjustRightInd w:val="0"/>
              <w:snapToGrid w:val="0"/>
              <w:spacing w:line="440" w:lineRule="exact"/>
              <w:ind w:firstLine="360" w:firstLineChars="200"/>
              <w:rPr>
                <w:rFonts w:ascii="黑体" w:hAnsi="宋体" w:eastAsia="黑体"/>
                <w:sz w:val="18"/>
                <w:szCs w:val="18"/>
                <w:highlight w:val="none"/>
              </w:rPr>
            </w:pPr>
            <w:r>
              <w:rPr>
                <w:rFonts w:ascii="黑体" w:hAnsi="宋体" w:eastAsia="黑体"/>
                <w:sz w:val="18"/>
                <w:szCs w:val="18"/>
                <w:highlight w:val="none"/>
              </w:rPr>
              <w:t>3.</w:t>
            </w:r>
            <w:r>
              <w:rPr>
                <w:rFonts w:hint="eastAsia" w:ascii="黑体" w:hAnsi="宋体" w:eastAsia="黑体"/>
                <w:sz w:val="18"/>
                <w:szCs w:val="18"/>
                <w:highlight w:val="none"/>
              </w:rPr>
              <w:t>参加人员需提供有效联系电话，并保持电话畅通，及时了解最新情况，因本人原因错过重要信息而影响考试聘用的，责任由报名人员本人承担。</w:t>
            </w:r>
          </w:p>
          <w:p>
            <w:pPr>
              <w:adjustRightInd w:val="0"/>
              <w:snapToGrid w:val="0"/>
              <w:spacing w:line="480" w:lineRule="exact"/>
              <w:rPr>
                <w:rFonts w:ascii="黑体" w:hAnsi="宋体" w:eastAsia="黑体"/>
                <w:szCs w:val="21"/>
                <w:highlight w:val="none"/>
              </w:rPr>
            </w:pPr>
            <w:r>
              <w:rPr>
                <w:rFonts w:ascii="黑体" w:hAnsi="宋体" w:eastAsia="黑体"/>
                <w:szCs w:val="21"/>
                <w:highlight w:val="none"/>
              </w:rPr>
              <w:t xml:space="preserve">                                               </w:t>
            </w:r>
            <w:r>
              <w:rPr>
                <w:rFonts w:hint="eastAsia" w:ascii="黑体" w:hAnsi="宋体" w:eastAsia="黑体"/>
                <w:szCs w:val="21"/>
                <w:highlight w:val="none"/>
              </w:rPr>
              <w:t>应聘人签名：</w:t>
            </w:r>
            <w:r>
              <w:rPr>
                <w:rFonts w:ascii="黑体" w:hAnsi="宋体" w:eastAsia="黑体"/>
                <w:szCs w:val="21"/>
                <w:highlight w:val="none"/>
              </w:rPr>
              <w:t xml:space="preserve">               </w:t>
            </w:r>
            <w:r>
              <w:rPr>
                <w:rFonts w:hint="eastAsia" w:ascii="黑体" w:hAnsi="宋体" w:eastAsia="黑体"/>
                <w:szCs w:val="21"/>
                <w:highlight w:val="none"/>
              </w:rPr>
              <w:t>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1519" w:type="dxa"/>
            <w:tcBorders>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姓名</w:t>
            </w:r>
          </w:p>
        </w:tc>
        <w:tc>
          <w:tcPr>
            <w:tcW w:w="1516" w:type="dxa"/>
            <w:gridSpan w:val="2"/>
            <w:tcBorders>
              <w:left w:val="single" w:color="auto" w:sz="4" w:space="0"/>
            </w:tcBorders>
            <w:vAlign w:val="center"/>
          </w:tcPr>
          <w:p>
            <w:pPr>
              <w:adjustRightInd w:val="0"/>
              <w:snapToGrid w:val="0"/>
              <w:spacing w:line="480" w:lineRule="exact"/>
              <w:jc w:val="center"/>
              <w:rPr>
                <w:rFonts w:ascii="仿宋_GB2312" w:hAnsi="宋体"/>
                <w:highlight w:val="none"/>
              </w:rPr>
            </w:pPr>
          </w:p>
        </w:tc>
        <w:tc>
          <w:tcPr>
            <w:tcW w:w="748" w:type="dxa"/>
            <w:gridSpan w:val="2"/>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性别</w:t>
            </w:r>
          </w:p>
        </w:tc>
        <w:tc>
          <w:tcPr>
            <w:tcW w:w="1288" w:type="dxa"/>
            <w:gridSpan w:val="2"/>
            <w:vAlign w:val="center"/>
          </w:tcPr>
          <w:p>
            <w:pPr>
              <w:adjustRightInd w:val="0"/>
              <w:snapToGrid w:val="0"/>
              <w:spacing w:line="480" w:lineRule="exact"/>
              <w:jc w:val="center"/>
              <w:rPr>
                <w:rFonts w:ascii="仿宋_GB2312" w:hAnsi="宋体"/>
                <w:highlight w:val="none"/>
              </w:rPr>
            </w:pPr>
          </w:p>
        </w:tc>
        <w:tc>
          <w:tcPr>
            <w:tcW w:w="1125" w:type="dxa"/>
            <w:tcBorders>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出生年月</w:t>
            </w:r>
          </w:p>
        </w:tc>
        <w:tc>
          <w:tcPr>
            <w:tcW w:w="2175" w:type="dxa"/>
            <w:gridSpan w:val="3"/>
            <w:tcBorders>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548" w:type="dxa"/>
            <w:vMerge w:val="restart"/>
            <w:tcBorders>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exact"/>
          <w:jc w:val="center"/>
        </w:trPr>
        <w:tc>
          <w:tcPr>
            <w:tcW w:w="1519" w:type="dxa"/>
            <w:tcBorders>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民族</w:t>
            </w:r>
          </w:p>
        </w:tc>
        <w:tc>
          <w:tcPr>
            <w:tcW w:w="1516" w:type="dxa"/>
            <w:gridSpan w:val="2"/>
            <w:tcBorders>
              <w:left w:val="single" w:color="auto" w:sz="4" w:space="0"/>
            </w:tcBorders>
            <w:vAlign w:val="center"/>
          </w:tcPr>
          <w:p>
            <w:pPr>
              <w:adjustRightInd w:val="0"/>
              <w:snapToGrid w:val="0"/>
              <w:spacing w:line="480" w:lineRule="exact"/>
              <w:jc w:val="center"/>
              <w:rPr>
                <w:rFonts w:ascii="仿宋_GB2312" w:hAnsi="宋体"/>
                <w:highlight w:val="none"/>
              </w:rPr>
            </w:pPr>
          </w:p>
        </w:tc>
        <w:tc>
          <w:tcPr>
            <w:tcW w:w="748" w:type="dxa"/>
            <w:gridSpan w:val="2"/>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籍贯</w:t>
            </w:r>
          </w:p>
        </w:tc>
        <w:tc>
          <w:tcPr>
            <w:tcW w:w="1288" w:type="dxa"/>
            <w:gridSpan w:val="2"/>
            <w:tcBorders>
              <w:right w:val="single" w:color="auto" w:sz="4" w:space="0"/>
            </w:tcBorders>
            <w:vAlign w:val="center"/>
          </w:tcPr>
          <w:p>
            <w:pPr>
              <w:adjustRightInd w:val="0"/>
              <w:snapToGrid w:val="0"/>
              <w:spacing w:line="480" w:lineRule="exact"/>
              <w:jc w:val="center"/>
              <w:rPr>
                <w:rFonts w:ascii="仿宋_GB2312" w:hAnsi="宋体"/>
                <w:highlight w:val="none"/>
              </w:rPr>
            </w:pPr>
          </w:p>
        </w:tc>
        <w:tc>
          <w:tcPr>
            <w:tcW w:w="1125" w:type="dxa"/>
            <w:tcBorders>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政治面貌</w:t>
            </w:r>
          </w:p>
        </w:tc>
        <w:tc>
          <w:tcPr>
            <w:tcW w:w="2175" w:type="dxa"/>
            <w:gridSpan w:val="3"/>
            <w:tcBorders>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548" w:type="dxa"/>
            <w:vMerge w:val="continue"/>
            <w:tcBorders>
              <w:left w:val="single" w:color="auto" w:sz="4" w:space="0"/>
              <w:bottom w:val="nil"/>
              <w:right w:val="single" w:color="auto" w:sz="4" w:space="0"/>
            </w:tcBorders>
            <w:vAlign w:val="center"/>
          </w:tcPr>
          <w:p>
            <w:pPr>
              <w:adjustRightInd w:val="0"/>
              <w:snapToGrid w:val="0"/>
              <w:spacing w:line="480" w:lineRule="exact"/>
              <w:jc w:val="center"/>
              <w:rPr>
                <w:rFonts w:ascii="仿宋_GB2312"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exact"/>
          <w:jc w:val="center"/>
        </w:trPr>
        <w:tc>
          <w:tcPr>
            <w:tcW w:w="1519" w:type="dxa"/>
            <w:tcBorders>
              <w:bottom w:val="nil"/>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毕业院校</w:t>
            </w:r>
          </w:p>
        </w:tc>
        <w:tc>
          <w:tcPr>
            <w:tcW w:w="3552" w:type="dxa"/>
            <w:gridSpan w:val="6"/>
            <w:tcBorders>
              <w:left w:val="single" w:color="auto" w:sz="4" w:space="0"/>
              <w:bottom w:val="nil"/>
              <w:right w:val="single" w:color="auto" w:sz="4" w:space="0"/>
            </w:tcBorders>
            <w:vAlign w:val="center"/>
          </w:tcPr>
          <w:p>
            <w:pPr>
              <w:adjustRightInd w:val="0"/>
              <w:snapToGrid w:val="0"/>
              <w:spacing w:line="480" w:lineRule="exact"/>
              <w:jc w:val="center"/>
              <w:rPr>
                <w:rFonts w:ascii="仿宋_GB2312" w:hAnsi="宋体"/>
                <w:highlight w:val="none"/>
              </w:rPr>
            </w:pPr>
          </w:p>
        </w:tc>
        <w:tc>
          <w:tcPr>
            <w:tcW w:w="1125" w:type="dxa"/>
            <w:tcBorders>
              <w:left w:val="single" w:color="auto" w:sz="4" w:space="0"/>
              <w:bottom w:val="nil"/>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所学专业</w:t>
            </w:r>
          </w:p>
        </w:tc>
        <w:tc>
          <w:tcPr>
            <w:tcW w:w="2175" w:type="dxa"/>
            <w:gridSpan w:val="3"/>
            <w:tcBorders>
              <w:left w:val="single" w:color="auto" w:sz="4" w:space="0"/>
              <w:bottom w:val="nil"/>
              <w:right w:val="single" w:color="auto" w:sz="4" w:space="0"/>
            </w:tcBorders>
            <w:vAlign w:val="center"/>
          </w:tcPr>
          <w:p>
            <w:pPr>
              <w:adjustRightInd w:val="0"/>
              <w:snapToGrid w:val="0"/>
              <w:spacing w:line="480" w:lineRule="exact"/>
              <w:jc w:val="center"/>
              <w:rPr>
                <w:rFonts w:ascii="仿宋_GB2312" w:hAnsi="宋体"/>
                <w:highlight w:val="none"/>
              </w:rPr>
            </w:pPr>
          </w:p>
        </w:tc>
        <w:tc>
          <w:tcPr>
            <w:tcW w:w="1548" w:type="dxa"/>
            <w:tcBorders>
              <w:top w:val="nil"/>
              <w:left w:val="single" w:color="auto" w:sz="4" w:space="0"/>
              <w:bottom w:val="nil"/>
              <w:right w:val="single" w:color="auto" w:sz="4" w:space="0"/>
            </w:tcBorders>
          </w:tcPr>
          <w:p>
            <w:pPr>
              <w:adjustRightInd w:val="0"/>
              <w:snapToGrid w:val="0"/>
              <w:spacing w:line="480" w:lineRule="exact"/>
              <w:jc w:val="center"/>
              <w:rPr>
                <w:rFonts w:ascii="仿宋_GB2312" w:hAnsi="宋体"/>
                <w:highlight w:val="none"/>
              </w:rPr>
            </w:pPr>
            <w:r>
              <w:rPr>
                <w:rFonts w:ascii="仿宋_GB2312" w:hAnsi="宋体"/>
                <w:highlight w:val="none"/>
              </w:rPr>
              <w:t>(</w:t>
            </w:r>
            <w:r>
              <w:rPr>
                <w:rFonts w:hint="eastAsia" w:ascii="仿宋_GB2312" w:hAnsi="宋体"/>
                <w:highlight w:val="none"/>
              </w:rPr>
              <w:t>照片</w:t>
            </w:r>
            <w:r>
              <w:rPr>
                <w:rFonts w:ascii="仿宋_GB2312" w:hAnsi="宋体"/>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exact"/>
          <w:jc w:val="center"/>
        </w:trPr>
        <w:tc>
          <w:tcPr>
            <w:tcW w:w="1519" w:type="dxa"/>
            <w:tcBorders>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身份证号</w:t>
            </w:r>
          </w:p>
        </w:tc>
        <w:tc>
          <w:tcPr>
            <w:tcW w:w="3552" w:type="dxa"/>
            <w:gridSpan w:val="6"/>
            <w:tcBorders>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125" w:type="dxa"/>
            <w:tcBorders>
              <w:lef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联系电话</w:t>
            </w:r>
          </w:p>
        </w:tc>
        <w:tc>
          <w:tcPr>
            <w:tcW w:w="2175" w:type="dxa"/>
            <w:gridSpan w:val="3"/>
            <w:tcBorders>
              <w:right w:val="single" w:color="auto" w:sz="4" w:space="0"/>
            </w:tcBorders>
            <w:vAlign w:val="center"/>
          </w:tcPr>
          <w:p>
            <w:pPr>
              <w:adjustRightInd w:val="0"/>
              <w:snapToGrid w:val="0"/>
              <w:spacing w:line="480" w:lineRule="exact"/>
              <w:jc w:val="center"/>
              <w:rPr>
                <w:rFonts w:ascii="仿宋_GB2312" w:hAnsi="宋体"/>
                <w:highlight w:val="none"/>
              </w:rPr>
            </w:pPr>
          </w:p>
        </w:tc>
        <w:tc>
          <w:tcPr>
            <w:tcW w:w="1548" w:type="dxa"/>
            <w:tcBorders>
              <w:top w:val="nil"/>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8" w:hRule="exact"/>
          <w:jc w:val="center"/>
        </w:trPr>
        <w:tc>
          <w:tcPr>
            <w:tcW w:w="1519" w:type="dxa"/>
            <w:tcBorders>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户口所在地</w:t>
            </w:r>
          </w:p>
        </w:tc>
        <w:tc>
          <w:tcPr>
            <w:tcW w:w="8400" w:type="dxa"/>
            <w:gridSpan w:val="11"/>
            <w:tcBorders>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3" w:hRule="exact"/>
          <w:jc w:val="center"/>
        </w:trPr>
        <w:tc>
          <w:tcPr>
            <w:tcW w:w="1519" w:type="dxa"/>
            <w:vMerge w:val="restart"/>
            <w:tcBorders>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教师资格证</w:t>
            </w:r>
          </w:p>
          <w:p>
            <w:pPr>
              <w:adjustRightInd w:val="0"/>
              <w:snapToGrid w:val="0"/>
              <w:spacing w:line="480" w:lineRule="exact"/>
              <w:jc w:val="center"/>
              <w:rPr>
                <w:rFonts w:ascii="仿宋_GB2312" w:hAnsi="宋体"/>
                <w:highlight w:val="none"/>
              </w:rPr>
            </w:pPr>
            <w:r>
              <w:rPr>
                <w:rFonts w:hint="eastAsia" w:ascii="仿宋_GB2312" w:hAnsi="宋体"/>
                <w:highlight w:val="none"/>
              </w:rPr>
              <w:t>取得情况</w:t>
            </w:r>
          </w:p>
        </w:tc>
        <w:tc>
          <w:tcPr>
            <w:tcW w:w="1767" w:type="dxa"/>
            <w:gridSpan w:val="3"/>
            <w:tcBorders>
              <w:left w:val="single" w:color="auto" w:sz="4" w:space="0"/>
              <w:right w:val="single" w:color="auto" w:sz="4" w:space="0"/>
            </w:tcBorders>
            <w:vAlign w:val="center"/>
          </w:tcPr>
          <w:p>
            <w:pPr>
              <w:adjustRightInd w:val="0"/>
              <w:snapToGrid w:val="0"/>
              <w:spacing w:line="380" w:lineRule="exact"/>
              <w:jc w:val="center"/>
              <w:rPr>
                <w:rFonts w:ascii="仿宋_GB2312" w:hAnsi="宋体"/>
                <w:highlight w:val="none"/>
              </w:rPr>
            </w:pPr>
            <w:r>
              <w:rPr>
                <w:rFonts w:hint="eastAsia" w:ascii="仿宋_GB2312" w:hAnsi="宋体"/>
                <w:highlight w:val="none"/>
              </w:rPr>
              <w:t>已通过笔试科目</w:t>
            </w:r>
          </w:p>
        </w:tc>
        <w:tc>
          <w:tcPr>
            <w:tcW w:w="1785" w:type="dxa"/>
            <w:gridSpan w:val="3"/>
            <w:tcBorders>
              <w:left w:val="single" w:color="auto" w:sz="4" w:space="0"/>
              <w:right w:val="single" w:color="auto" w:sz="4" w:space="0"/>
            </w:tcBorders>
            <w:vAlign w:val="center"/>
          </w:tcPr>
          <w:p>
            <w:pPr>
              <w:adjustRightInd w:val="0"/>
              <w:snapToGrid w:val="0"/>
              <w:spacing w:line="380" w:lineRule="exact"/>
              <w:jc w:val="center"/>
              <w:rPr>
                <w:rFonts w:ascii="仿宋_GB2312" w:hAnsi="宋体"/>
                <w:highlight w:val="none"/>
              </w:rPr>
            </w:pPr>
            <w:r>
              <w:rPr>
                <w:rFonts w:hint="eastAsia" w:ascii="仿宋_GB2312" w:hAnsi="宋体"/>
                <w:highlight w:val="none"/>
              </w:rPr>
              <w:t>已通过面试科目</w:t>
            </w:r>
          </w:p>
        </w:tc>
        <w:tc>
          <w:tcPr>
            <w:tcW w:w="1575" w:type="dxa"/>
            <w:gridSpan w:val="2"/>
            <w:tcBorders>
              <w:left w:val="single" w:color="auto" w:sz="4" w:space="0"/>
              <w:right w:val="single" w:color="auto" w:sz="4" w:space="0"/>
            </w:tcBorders>
            <w:vAlign w:val="center"/>
          </w:tcPr>
          <w:p>
            <w:pPr>
              <w:adjustRightInd w:val="0"/>
              <w:snapToGrid w:val="0"/>
              <w:spacing w:line="380" w:lineRule="exact"/>
              <w:jc w:val="center"/>
              <w:rPr>
                <w:rFonts w:ascii="仿宋_GB2312" w:hAnsi="宋体"/>
                <w:highlight w:val="none"/>
              </w:rPr>
            </w:pPr>
            <w:r>
              <w:rPr>
                <w:rFonts w:hint="eastAsia" w:ascii="仿宋_GB2312" w:hAnsi="宋体"/>
                <w:highlight w:val="none"/>
              </w:rPr>
              <w:t>已通过普通话考试等级</w:t>
            </w:r>
          </w:p>
        </w:tc>
        <w:tc>
          <w:tcPr>
            <w:tcW w:w="1725" w:type="dxa"/>
            <w:gridSpan w:val="2"/>
            <w:tcBorders>
              <w:left w:val="single" w:color="auto" w:sz="4" w:space="0"/>
            </w:tcBorders>
            <w:vAlign w:val="center"/>
          </w:tcPr>
          <w:p>
            <w:pPr>
              <w:adjustRightInd w:val="0"/>
              <w:snapToGrid w:val="0"/>
              <w:spacing w:line="380" w:lineRule="exact"/>
              <w:jc w:val="center"/>
              <w:rPr>
                <w:rFonts w:ascii="仿宋_GB2312" w:hAnsi="宋体"/>
                <w:highlight w:val="none"/>
              </w:rPr>
            </w:pPr>
            <w:r>
              <w:rPr>
                <w:rFonts w:hint="eastAsia" w:ascii="仿宋_GB2312" w:hAnsi="宋体"/>
                <w:highlight w:val="none"/>
              </w:rPr>
              <w:t>拟取得教师资格证学段及类别</w:t>
            </w:r>
          </w:p>
        </w:tc>
        <w:tc>
          <w:tcPr>
            <w:tcW w:w="1548" w:type="dxa"/>
            <w:tcBorders>
              <w:right w:val="single" w:color="auto" w:sz="4" w:space="0"/>
            </w:tcBorders>
            <w:vAlign w:val="center"/>
          </w:tcPr>
          <w:p>
            <w:pPr>
              <w:adjustRightInd w:val="0"/>
              <w:snapToGrid w:val="0"/>
              <w:spacing w:line="380" w:lineRule="exact"/>
              <w:jc w:val="center"/>
              <w:rPr>
                <w:rFonts w:ascii="仿宋_GB2312" w:hAnsi="宋体"/>
                <w:highlight w:val="none"/>
              </w:rPr>
            </w:pPr>
            <w:r>
              <w:rPr>
                <w:rFonts w:hint="eastAsia" w:ascii="仿宋_GB2312" w:hAnsi="宋体"/>
                <w:highlight w:val="none"/>
              </w:rPr>
              <w:t>拟取得教师资格证时间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19" w:type="dxa"/>
            <w:vMerge w:val="continue"/>
            <w:tcBorders>
              <w:bottom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767" w:type="dxa"/>
            <w:gridSpan w:val="3"/>
            <w:tcBorders>
              <w:top w:val="single" w:color="auto" w:sz="4" w:space="0"/>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785" w:type="dxa"/>
            <w:gridSpan w:val="3"/>
            <w:tcBorders>
              <w:top w:val="single" w:color="auto" w:sz="4" w:space="0"/>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575" w:type="dxa"/>
            <w:gridSpan w:val="2"/>
            <w:tcBorders>
              <w:top w:val="single" w:color="auto" w:sz="4" w:space="0"/>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725" w:type="dxa"/>
            <w:gridSpan w:val="2"/>
            <w:tcBorders>
              <w:top w:val="single" w:color="auto" w:sz="4" w:space="0"/>
              <w:left w:val="single" w:color="auto" w:sz="4" w:space="0"/>
            </w:tcBorders>
            <w:vAlign w:val="center"/>
          </w:tcPr>
          <w:p>
            <w:pPr>
              <w:adjustRightInd w:val="0"/>
              <w:snapToGrid w:val="0"/>
              <w:spacing w:line="480" w:lineRule="exact"/>
              <w:jc w:val="center"/>
              <w:rPr>
                <w:rFonts w:ascii="仿宋_GB2312" w:hAnsi="宋体"/>
                <w:highlight w:val="none"/>
              </w:rPr>
            </w:pPr>
          </w:p>
        </w:tc>
        <w:tc>
          <w:tcPr>
            <w:tcW w:w="1548" w:type="dxa"/>
            <w:tcBorders>
              <w:top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exact"/>
          <w:jc w:val="center"/>
        </w:trPr>
        <w:tc>
          <w:tcPr>
            <w:tcW w:w="1519" w:type="dxa"/>
            <w:vMerge w:val="restart"/>
            <w:tcBorders>
              <w:top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教育实习情况</w:t>
            </w:r>
          </w:p>
        </w:tc>
        <w:tc>
          <w:tcPr>
            <w:tcW w:w="176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实习单位</w:t>
            </w:r>
          </w:p>
        </w:tc>
        <w:tc>
          <w:tcPr>
            <w:tcW w:w="17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实习岗位</w:t>
            </w:r>
          </w:p>
        </w:tc>
        <w:tc>
          <w:tcPr>
            <w:tcW w:w="3300" w:type="dxa"/>
            <w:gridSpan w:val="4"/>
            <w:tcBorders>
              <w:top w:val="single" w:color="auto" w:sz="4" w:space="0"/>
              <w:left w:val="single" w:color="auto" w:sz="4" w:space="0"/>
              <w:bottom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实习评价</w:t>
            </w:r>
          </w:p>
        </w:tc>
        <w:tc>
          <w:tcPr>
            <w:tcW w:w="1548" w:type="dxa"/>
            <w:tcBorders>
              <w:top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r>
              <w:rPr>
                <w:rFonts w:hint="eastAsia" w:ascii="仿宋_GB2312" w:hAnsi="宋体"/>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exact"/>
          <w:jc w:val="center"/>
        </w:trPr>
        <w:tc>
          <w:tcPr>
            <w:tcW w:w="1519" w:type="dxa"/>
            <w:vMerge w:val="continue"/>
            <w:tcBorders>
              <w:right w:val="single" w:color="auto" w:sz="4" w:space="0"/>
            </w:tcBorders>
            <w:vAlign w:val="center"/>
          </w:tcPr>
          <w:p>
            <w:pPr>
              <w:adjustRightInd w:val="0"/>
              <w:snapToGrid w:val="0"/>
              <w:spacing w:line="480" w:lineRule="exact"/>
              <w:jc w:val="center"/>
              <w:rPr>
                <w:rFonts w:ascii="仿宋_GB2312" w:hAnsi="宋体"/>
                <w:highlight w:val="none"/>
              </w:rPr>
            </w:pPr>
          </w:p>
        </w:tc>
        <w:tc>
          <w:tcPr>
            <w:tcW w:w="1767" w:type="dxa"/>
            <w:gridSpan w:val="3"/>
            <w:tcBorders>
              <w:top w:val="single" w:color="auto" w:sz="4" w:space="0"/>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1785" w:type="dxa"/>
            <w:gridSpan w:val="3"/>
            <w:tcBorders>
              <w:top w:val="single" w:color="auto" w:sz="4" w:space="0"/>
              <w:left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c>
          <w:tcPr>
            <w:tcW w:w="3300" w:type="dxa"/>
            <w:gridSpan w:val="4"/>
            <w:tcBorders>
              <w:top w:val="single" w:color="auto" w:sz="4" w:space="0"/>
              <w:left w:val="single" w:color="auto" w:sz="4" w:space="0"/>
            </w:tcBorders>
            <w:vAlign w:val="center"/>
          </w:tcPr>
          <w:p>
            <w:pPr>
              <w:adjustRightInd w:val="0"/>
              <w:snapToGrid w:val="0"/>
              <w:spacing w:line="480" w:lineRule="exact"/>
              <w:jc w:val="center"/>
              <w:rPr>
                <w:rFonts w:ascii="仿宋_GB2312" w:hAnsi="宋体"/>
                <w:highlight w:val="none"/>
              </w:rPr>
            </w:pPr>
          </w:p>
        </w:tc>
        <w:tc>
          <w:tcPr>
            <w:tcW w:w="1548" w:type="dxa"/>
            <w:tcBorders>
              <w:top w:val="single" w:color="auto" w:sz="4" w:space="0"/>
              <w:right w:val="single" w:color="auto" w:sz="4" w:space="0"/>
            </w:tcBorders>
            <w:vAlign w:val="center"/>
          </w:tcPr>
          <w:p>
            <w:pPr>
              <w:adjustRightInd w:val="0"/>
              <w:snapToGrid w:val="0"/>
              <w:spacing w:line="480" w:lineRule="exact"/>
              <w:jc w:val="center"/>
              <w:rPr>
                <w:rFonts w:ascii="仿宋_GB2312"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0" w:hRule="exact"/>
          <w:jc w:val="center"/>
        </w:trPr>
        <w:tc>
          <w:tcPr>
            <w:tcW w:w="1519" w:type="dxa"/>
            <w:tcBorders>
              <w:right w:val="single" w:color="auto" w:sz="4" w:space="0"/>
            </w:tcBorders>
            <w:vAlign w:val="center"/>
          </w:tcPr>
          <w:p>
            <w:pPr>
              <w:widowControl/>
              <w:adjustRightInd w:val="0"/>
              <w:snapToGrid w:val="0"/>
              <w:rPr>
                <w:highlight w:val="none"/>
              </w:rPr>
            </w:pPr>
            <w:r>
              <w:rPr>
                <w:rFonts w:hint="eastAsia" w:ascii="仿宋_GB2312" w:hAnsi="宋体"/>
                <w:highlight w:val="none"/>
              </w:rPr>
              <w:t>所获奖励情况</w:t>
            </w:r>
            <w:r>
              <w:rPr>
                <w:rFonts w:hint="eastAsia" w:ascii="仿宋_GB2312" w:hAnsi="宋体"/>
                <w:sz w:val="15"/>
                <w:szCs w:val="15"/>
                <w:highlight w:val="none"/>
              </w:rPr>
              <w:t>（包括奖学金、技能大赛奖励、相关荣誉等，分类别只填最高项）</w:t>
            </w:r>
          </w:p>
          <w:p>
            <w:pPr>
              <w:adjustRightInd w:val="0"/>
              <w:snapToGrid w:val="0"/>
              <w:spacing w:line="480" w:lineRule="exact"/>
              <w:rPr>
                <w:rFonts w:ascii="仿宋_GB2312" w:hAnsi="宋体"/>
                <w:highlight w:val="none"/>
              </w:rPr>
            </w:pPr>
          </w:p>
        </w:tc>
        <w:tc>
          <w:tcPr>
            <w:tcW w:w="8400" w:type="dxa"/>
            <w:gridSpan w:val="11"/>
            <w:tcBorders>
              <w:left w:val="single" w:color="auto" w:sz="4" w:space="0"/>
              <w:bottom w:val="single" w:color="auto" w:sz="4" w:space="0"/>
              <w:right w:val="single" w:color="auto" w:sz="4" w:space="0"/>
            </w:tcBorders>
          </w:tcPr>
          <w:p>
            <w:pPr>
              <w:adjustRightInd w:val="0"/>
              <w:snapToGrid w:val="0"/>
              <w:spacing w:line="480" w:lineRule="exact"/>
              <w:rPr>
                <w:rFonts w:ascii="仿宋" w:hAnsi="仿宋" w:eastAsia="仿宋" w:cs="仿宋"/>
                <w:sz w:val="24"/>
                <w:highlight w:val="none"/>
              </w:rPr>
            </w:pPr>
            <w:r>
              <w:rPr>
                <w:rFonts w:hint="eastAsia" w:ascii="仿宋" w:hAnsi="仿宋" w:eastAsia="仿宋" w:cs="仿宋"/>
                <w:sz w:val="24"/>
                <w:highlight w:val="none"/>
              </w:rPr>
              <w:t>获得名称、发证单位、级别、时间：</w:t>
            </w: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p>
            <w:pPr>
              <w:adjustRightInd w:val="0"/>
              <w:snapToGrid w:val="0"/>
              <w:spacing w:line="480" w:lineRule="exact"/>
              <w:rPr>
                <w:rFonts w:ascii="仿宋" w:hAnsi="仿宋" w:eastAsia="仿宋" w:cs="仿宋"/>
                <w:sz w:val="24"/>
                <w:highlight w:val="none"/>
              </w:rPr>
            </w:pPr>
          </w:p>
        </w:tc>
      </w:tr>
    </w:tbl>
    <w:p>
      <w:pPr>
        <w:widowControl/>
        <w:adjustRightInd w:val="0"/>
        <w:snapToGrid w:val="0"/>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pPr>
    </w:p>
    <w:p>
      <w:pPr>
        <w:widowControl/>
        <w:adjustRightInd w:val="0"/>
        <w:snapToGrid w:val="0"/>
        <w:rPr>
          <w:highlight w:val="none"/>
        </w:rPr>
      </w:pPr>
      <w:r>
        <w:rPr>
          <w:rFonts w:hint="eastAsia" w:ascii="黑体" w:hAnsi="宋体" w:eastAsia="黑体" w:cs="宋体"/>
          <w:color w:val="000000"/>
          <w:kern w:val="0"/>
          <w:sz w:val="32"/>
          <w:szCs w:val="32"/>
          <w:highlight w:val="none"/>
        </w:rPr>
        <w:t>附件</w:t>
      </w:r>
      <w:r>
        <w:rPr>
          <w:rFonts w:hint="eastAsia" w:ascii="黑体" w:hAnsi="宋体" w:eastAsia="黑体" w:cs="宋体"/>
          <w:color w:val="000000"/>
          <w:kern w:val="0"/>
          <w:sz w:val="32"/>
          <w:szCs w:val="32"/>
          <w:highlight w:val="none"/>
          <w:lang w:val="en-US" w:eastAsia="zh-CN"/>
        </w:rPr>
        <w:t>3</w:t>
      </w:r>
      <w:r>
        <w:rPr>
          <w:rFonts w:hint="eastAsia" w:ascii="黑体" w:hAnsi="宋体" w:eastAsia="黑体" w:cs="宋体"/>
          <w:color w:val="000000"/>
          <w:kern w:val="0"/>
          <w:sz w:val="32"/>
          <w:szCs w:val="32"/>
          <w:highlight w:val="none"/>
        </w:rPr>
        <w:t>：</w:t>
      </w:r>
    </w:p>
    <w:tbl>
      <w:tblPr>
        <w:tblStyle w:val="8"/>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645"/>
        <w:gridCol w:w="768"/>
        <w:gridCol w:w="437"/>
        <w:gridCol w:w="827"/>
        <w:gridCol w:w="717"/>
        <w:gridCol w:w="800"/>
        <w:gridCol w:w="922"/>
        <w:gridCol w:w="645"/>
        <w:gridCol w:w="499"/>
        <w:gridCol w:w="806"/>
        <w:gridCol w:w="690"/>
        <w:gridCol w:w="854"/>
        <w:gridCol w:w="1167"/>
        <w:gridCol w:w="783"/>
        <w:gridCol w:w="700"/>
        <w:gridCol w:w="160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355"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青岛西海岸新区招聘2023届“山东省公费师范生”报名信息一览表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职位代码</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报考职位</w:t>
            </w:r>
          </w:p>
        </w:tc>
        <w:tc>
          <w:tcPr>
            <w:tcW w:w="7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姓名</w:t>
            </w:r>
          </w:p>
        </w:tc>
        <w:tc>
          <w:tcPr>
            <w:tcW w:w="4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性别</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出生年月</w:t>
            </w:r>
          </w:p>
        </w:tc>
        <w:tc>
          <w:tcPr>
            <w:tcW w:w="7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民族</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身份证号</w:t>
            </w: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政治面貌</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毕业院校</w:t>
            </w:r>
          </w:p>
        </w:tc>
        <w:tc>
          <w:tcPr>
            <w:tcW w:w="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专业</w:t>
            </w:r>
          </w:p>
        </w:tc>
        <w:tc>
          <w:tcPr>
            <w:tcW w:w="8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籍贯</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家庭住址</w:t>
            </w:r>
          </w:p>
        </w:tc>
        <w:tc>
          <w:tcPr>
            <w:tcW w:w="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拟取得教师资格证类别</w:t>
            </w:r>
          </w:p>
        </w:tc>
        <w:tc>
          <w:tcPr>
            <w:tcW w:w="11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教</w:t>
            </w:r>
            <w:r>
              <w:rPr>
                <w:rFonts w:hint="eastAsia" w:ascii="宋体" w:hAnsi="宋体" w:eastAsia="宋体" w:cs="宋体"/>
                <w:b/>
                <w:bCs/>
                <w:i w:val="0"/>
                <w:iCs w:val="0"/>
                <w:color w:val="000000"/>
                <w:kern w:val="0"/>
                <w:sz w:val="22"/>
                <w:szCs w:val="22"/>
                <w:highlight w:val="none"/>
                <w:u w:val="none"/>
                <w:lang w:val="en-US" w:eastAsia="zh-CN" w:bidi="ar"/>
              </w:rPr>
              <w:t>师资格证拟取得时间</w:t>
            </w:r>
          </w:p>
        </w:tc>
        <w:tc>
          <w:tcPr>
            <w:tcW w:w="7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联系电话</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实习单位及岗位</w:t>
            </w:r>
          </w:p>
        </w:tc>
        <w:tc>
          <w:tcPr>
            <w:tcW w:w="1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获奖情况</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20xx.xx.xx</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（学段+学科）</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20xx.xx.xx</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1、荣誉称号；发证单位；级别；时间</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例：优秀学生；</w:t>
            </w:r>
            <w:r>
              <w:rPr>
                <w:rFonts w:hint="eastAsia" w:ascii="宋体" w:hAnsi="宋体" w:cs="宋体"/>
                <w:i w:val="0"/>
                <w:iCs w:val="0"/>
                <w:color w:val="000000"/>
                <w:kern w:val="0"/>
                <w:sz w:val="22"/>
                <w:szCs w:val="22"/>
                <w:highlight w:val="none"/>
                <w:u w:val="none"/>
                <w:lang w:val="en-US" w:eastAsia="zh-CN" w:bidi="ar"/>
              </w:rPr>
              <w:t>XX</w:t>
            </w:r>
            <w:r>
              <w:rPr>
                <w:rFonts w:hint="eastAsia" w:ascii="宋体" w:hAnsi="宋体" w:eastAsia="宋体" w:cs="宋体"/>
                <w:i w:val="0"/>
                <w:iCs w:val="0"/>
                <w:color w:val="000000"/>
                <w:kern w:val="0"/>
                <w:sz w:val="22"/>
                <w:szCs w:val="22"/>
                <w:highlight w:val="none"/>
                <w:u w:val="none"/>
                <w:lang w:val="en-US" w:eastAsia="zh-CN" w:bidi="ar"/>
              </w:rPr>
              <w:t>师范大学；校级；2023.01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widowControl/>
        <w:adjustRightInd w:val="0"/>
        <w:snapToGrid w:val="0"/>
        <w:rPr>
          <w:highlight w:val="none"/>
        </w:rPr>
      </w:pPr>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GJhZjZjNGQyNGIyMDQxNzVhNjQwNjAxMDk1ODIifQ=="/>
  </w:docVars>
  <w:rsids>
    <w:rsidRoot w:val="002066B9"/>
    <w:rsid w:val="000015B7"/>
    <w:rsid w:val="0000396E"/>
    <w:rsid w:val="000066C3"/>
    <w:rsid w:val="000125FE"/>
    <w:rsid w:val="00013E25"/>
    <w:rsid w:val="00022CEB"/>
    <w:rsid w:val="00024099"/>
    <w:rsid w:val="000243A8"/>
    <w:rsid w:val="00027078"/>
    <w:rsid w:val="00027112"/>
    <w:rsid w:val="000332C5"/>
    <w:rsid w:val="000336B8"/>
    <w:rsid w:val="00033770"/>
    <w:rsid w:val="00034D17"/>
    <w:rsid w:val="000468B3"/>
    <w:rsid w:val="00047AAC"/>
    <w:rsid w:val="00050EEA"/>
    <w:rsid w:val="00052542"/>
    <w:rsid w:val="0005365F"/>
    <w:rsid w:val="0005382E"/>
    <w:rsid w:val="00054AC3"/>
    <w:rsid w:val="00057127"/>
    <w:rsid w:val="00057EAB"/>
    <w:rsid w:val="00062162"/>
    <w:rsid w:val="000676F5"/>
    <w:rsid w:val="00070C1C"/>
    <w:rsid w:val="00071FDA"/>
    <w:rsid w:val="00077E64"/>
    <w:rsid w:val="00082709"/>
    <w:rsid w:val="00094516"/>
    <w:rsid w:val="000950FC"/>
    <w:rsid w:val="00095D59"/>
    <w:rsid w:val="000A1CD4"/>
    <w:rsid w:val="000A2491"/>
    <w:rsid w:val="000A4E6B"/>
    <w:rsid w:val="000A57A1"/>
    <w:rsid w:val="000B0EF1"/>
    <w:rsid w:val="000B390C"/>
    <w:rsid w:val="000B5797"/>
    <w:rsid w:val="000B7753"/>
    <w:rsid w:val="000C001D"/>
    <w:rsid w:val="000C3A08"/>
    <w:rsid w:val="000E5485"/>
    <w:rsid w:val="000E6C6F"/>
    <w:rsid w:val="000E7069"/>
    <w:rsid w:val="000F3AA3"/>
    <w:rsid w:val="000F743E"/>
    <w:rsid w:val="001140CB"/>
    <w:rsid w:val="00127234"/>
    <w:rsid w:val="0013129D"/>
    <w:rsid w:val="00133C37"/>
    <w:rsid w:val="00134B50"/>
    <w:rsid w:val="00137307"/>
    <w:rsid w:val="00137934"/>
    <w:rsid w:val="00140042"/>
    <w:rsid w:val="0014014F"/>
    <w:rsid w:val="00147711"/>
    <w:rsid w:val="00151F0E"/>
    <w:rsid w:val="001528B5"/>
    <w:rsid w:val="00153DD3"/>
    <w:rsid w:val="00155229"/>
    <w:rsid w:val="0015741B"/>
    <w:rsid w:val="00164EEE"/>
    <w:rsid w:val="001669EF"/>
    <w:rsid w:val="00167CDD"/>
    <w:rsid w:val="00171258"/>
    <w:rsid w:val="001713A5"/>
    <w:rsid w:val="0017181D"/>
    <w:rsid w:val="00172753"/>
    <w:rsid w:val="00172C2F"/>
    <w:rsid w:val="00176E84"/>
    <w:rsid w:val="00181216"/>
    <w:rsid w:val="0018293D"/>
    <w:rsid w:val="00184AF5"/>
    <w:rsid w:val="00185D39"/>
    <w:rsid w:val="00186C2F"/>
    <w:rsid w:val="00187C28"/>
    <w:rsid w:val="00196E1B"/>
    <w:rsid w:val="001A0F4D"/>
    <w:rsid w:val="001A50ED"/>
    <w:rsid w:val="001A5A51"/>
    <w:rsid w:val="001A5F67"/>
    <w:rsid w:val="001A7980"/>
    <w:rsid w:val="001B0948"/>
    <w:rsid w:val="001B4450"/>
    <w:rsid w:val="001C17E6"/>
    <w:rsid w:val="001C5BD6"/>
    <w:rsid w:val="001C63A5"/>
    <w:rsid w:val="001C7B79"/>
    <w:rsid w:val="001D0C62"/>
    <w:rsid w:val="001D2DFA"/>
    <w:rsid w:val="001D63C4"/>
    <w:rsid w:val="001E07B7"/>
    <w:rsid w:val="001E18E9"/>
    <w:rsid w:val="001E287A"/>
    <w:rsid w:val="001E3B6C"/>
    <w:rsid w:val="001F4198"/>
    <w:rsid w:val="001F5DE3"/>
    <w:rsid w:val="001F735A"/>
    <w:rsid w:val="00200F24"/>
    <w:rsid w:val="00205F92"/>
    <w:rsid w:val="002066B9"/>
    <w:rsid w:val="00207F9A"/>
    <w:rsid w:val="00217582"/>
    <w:rsid w:val="0022712B"/>
    <w:rsid w:val="0023213E"/>
    <w:rsid w:val="002347EB"/>
    <w:rsid w:val="00237B98"/>
    <w:rsid w:val="00241938"/>
    <w:rsid w:val="00245C8B"/>
    <w:rsid w:val="00250D44"/>
    <w:rsid w:val="00251CCC"/>
    <w:rsid w:val="002641DF"/>
    <w:rsid w:val="0026585B"/>
    <w:rsid w:val="00265948"/>
    <w:rsid w:val="00265A6B"/>
    <w:rsid w:val="002671AF"/>
    <w:rsid w:val="00271878"/>
    <w:rsid w:val="00280806"/>
    <w:rsid w:val="00280F65"/>
    <w:rsid w:val="00283556"/>
    <w:rsid w:val="00294FF9"/>
    <w:rsid w:val="002A6DFE"/>
    <w:rsid w:val="002B27AF"/>
    <w:rsid w:val="002B3469"/>
    <w:rsid w:val="002B686F"/>
    <w:rsid w:val="002C18F5"/>
    <w:rsid w:val="002C4982"/>
    <w:rsid w:val="002C51FA"/>
    <w:rsid w:val="002C63F3"/>
    <w:rsid w:val="002D0106"/>
    <w:rsid w:val="002D4D4F"/>
    <w:rsid w:val="002E02D5"/>
    <w:rsid w:val="002E1BB5"/>
    <w:rsid w:val="002E7A16"/>
    <w:rsid w:val="002E7A8B"/>
    <w:rsid w:val="002E7C6A"/>
    <w:rsid w:val="002F1B7D"/>
    <w:rsid w:val="00301324"/>
    <w:rsid w:val="003052C3"/>
    <w:rsid w:val="0030714F"/>
    <w:rsid w:val="00311B73"/>
    <w:rsid w:val="003169AD"/>
    <w:rsid w:val="00321E31"/>
    <w:rsid w:val="00327343"/>
    <w:rsid w:val="00330273"/>
    <w:rsid w:val="00333AA6"/>
    <w:rsid w:val="003357A5"/>
    <w:rsid w:val="003368A6"/>
    <w:rsid w:val="003369DD"/>
    <w:rsid w:val="00344070"/>
    <w:rsid w:val="00344D63"/>
    <w:rsid w:val="00351AF8"/>
    <w:rsid w:val="00352425"/>
    <w:rsid w:val="00353435"/>
    <w:rsid w:val="0035408F"/>
    <w:rsid w:val="0035417B"/>
    <w:rsid w:val="003545C2"/>
    <w:rsid w:val="00360DFB"/>
    <w:rsid w:val="003643FC"/>
    <w:rsid w:val="00365DA0"/>
    <w:rsid w:val="00372279"/>
    <w:rsid w:val="00384820"/>
    <w:rsid w:val="003871D3"/>
    <w:rsid w:val="00387245"/>
    <w:rsid w:val="003872A4"/>
    <w:rsid w:val="00390518"/>
    <w:rsid w:val="0039203F"/>
    <w:rsid w:val="0039784A"/>
    <w:rsid w:val="003A25C1"/>
    <w:rsid w:val="003A4534"/>
    <w:rsid w:val="003A5518"/>
    <w:rsid w:val="003B19D1"/>
    <w:rsid w:val="003B3320"/>
    <w:rsid w:val="003B5639"/>
    <w:rsid w:val="003B56D1"/>
    <w:rsid w:val="003B5800"/>
    <w:rsid w:val="003B5BA8"/>
    <w:rsid w:val="003C0457"/>
    <w:rsid w:val="003C1C68"/>
    <w:rsid w:val="003C1F17"/>
    <w:rsid w:val="003C2DE8"/>
    <w:rsid w:val="003C4503"/>
    <w:rsid w:val="003C57B8"/>
    <w:rsid w:val="003C65DD"/>
    <w:rsid w:val="003D5460"/>
    <w:rsid w:val="003E07CF"/>
    <w:rsid w:val="003E21D5"/>
    <w:rsid w:val="003E4035"/>
    <w:rsid w:val="003F0E94"/>
    <w:rsid w:val="003F3306"/>
    <w:rsid w:val="003F3D54"/>
    <w:rsid w:val="003F6843"/>
    <w:rsid w:val="00401C12"/>
    <w:rsid w:val="00414120"/>
    <w:rsid w:val="004151AB"/>
    <w:rsid w:val="0042448F"/>
    <w:rsid w:val="00424E85"/>
    <w:rsid w:val="00426462"/>
    <w:rsid w:val="00436D42"/>
    <w:rsid w:val="004416D2"/>
    <w:rsid w:val="00442A2B"/>
    <w:rsid w:val="00443680"/>
    <w:rsid w:val="00443892"/>
    <w:rsid w:val="00453B8F"/>
    <w:rsid w:val="00454C48"/>
    <w:rsid w:val="004550FE"/>
    <w:rsid w:val="0046159E"/>
    <w:rsid w:val="00470AAF"/>
    <w:rsid w:val="00472A1C"/>
    <w:rsid w:val="0047406D"/>
    <w:rsid w:val="00477D2D"/>
    <w:rsid w:val="00482BE8"/>
    <w:rsid w:val="00483C4E"/>
    <w:rsid w:val="00483E9F"/>
    <w:rsid w:val="00485B56"/>
    <w:rsid w:val="00492C57"/>
    <w:rsid w:val="004A42A8"/>
    <w:rsid w:val="004A7A2A"/>
    <w:rsid w:val="004B5B30"/>
    <w:rsid w:val="004C19A8"/>
    <w:rsid w:val="004C2771"/>
    <w:rsid w:val="004C2920"/>
    <w:rsid w:val="004D1891"/>
    <w:rsid w:val="004D22E2"/>
    <w:rsid w:val="004D271B"/>
    <w:rsid w:val="004E2811"/>
    <w:rsid w:val="004E52BB"/>
    <w:rsid w:val="004E5FF6"/>
    <w:rsid w:val="004F6174"/>
    <w:rsid w:val="00500554"/>
    <w:rsid w:val="00506F9A"/>
    <w:rsid w:val="00532243"/>
    <w:rsid w:val="00532359"/>
    <w:rsid w:val="00535161"/>
    <w:rsid w:val="005438F2"/>
    <w:rsid w:val="00546E4A"/>
    <w:rsid w:val="00547C9C"/>
    <w:rsid w:val="005530B4"/>
    <w:rsid w:val="00570EDA"/>
    <w:rsid w:val="005769F7"/>
    <w:rsid w:val="00576EFF"/>
    <w:rsid w:val="0059007F"/>
    <w:rsid w:val="00594204"/>
    <w:rsid w:val="00594955"/>
    <w:rsid w:val="00596BF5"/>
    <w:rsid w:val="005979A2"/>
    <w:rsid w:val="005A153A"/>
    <w:rsid w:val="005A5A0C"/>
    <w:rsid w:val="005B05B7"/>
    <w:rsid w:val="005B64AB"/>
    <w:rsid w:val="005C1230"/>
    <w:rsid w:val="005C159C"/>
    <w:rsid w:val="005C2BC2"/>
    <w:rsid w:val="005C47C5"/>
    <w:rsid w:val="005C4985"/>
    <w:rsid w:val="005C5284"/>
    <w:rsid w:val="005C6A08"/>
    <w:rsid w:val="005D316F"/>
    <w:rsid w:val="005E4286"/>
    <w:rsid w:val="005E512B"/>
    <w:rsid w:val="005E5573"/>
    <w:rsid w:val="005E7129"/>
    <w:rsid w:val="005F7345"/>
    <w:rsid w:val="00600992"/>
    <w:rsid w:val="00607BC7"/>
    <w:rsid w:val="006124A0"/>
    <w:rsid w:val="006227BA"/>
    <w:rsid w:val="00623060"/>
    <w:rsid w:val="00623D52"/>
    <w:rsid w:val="00630680"/>
    <w:rsid w:val="00633202"/>
    <w:rsid w:val="00633257"/>
    <w:rsid w:val="00633CCE"/>
    <w:rsid w:val="006341C5"/>
    <w:rsid w:val="006358D0"/>
    <w:rsid w:val="006363F4"/>
    <w:rsid w:val="0064028F"/>
    <w:rsid w:val="00642C20"/>
    <w:rsid w:val="00646444"/>
    <w:rsid w:val="00646F9D"/>
    <w:rsid w:val="006506DF"/>
    <w:rsid w:val="006528E2"/>
    <w:rsid w:val="006531AB"/>
    <w:rsid w:val="00657AC6"/>
    <w:rsid w:val="006622CE"/>
    <w:rsid w:val="006675E4"/>
    <w:rsid w:val="00670E3D"/>
    <w:rsid w:val="006720EC"/>
    <w:rsid w:val="00672FFA"/>
    <w:rsid w:val="00673A53"/>
    <w:rsid w:val="00673DF0"/>
    <w:rsid w:val="00674073"/>
    <w:rsid w:val="00676540"/>
    <w:rsid w:val="00676DFA"/>
    <w:rsid w:val="00680B93"/>
    <w:rsid w:val="00680E90"/>
    <w:rsid w:val="00681BB5"/>
    <w:rsid w:val="0068207B"/>
    <w:rsid w:val="006820C8"/>
    <w:rsid w:val="00683F0B"/>
    <w:rsid w:val="006A7A84"/>
    <w:rsid w:val="006B09D4"/>
    <w:rsid w:val="006B3A91"/>
    <w:rsid w:val="006B3C8D"/>
    <w:rsid w:val="006B6B49"/>
    <w:rsid w:val="006B78F0"/>
    <w:rsid w:val="006C0140"/>
    <w:rsid w:val="006C11C5"/>
    <w:rsid w:val="006C3DF8"/>
    <w:rsid w:val="006C5326"/>
    <w:rsid w:val="006D184D"/>
    <w:rsid w:val="006D2D77"/>
    <w:rsid w:val="006D66FA"/>
    <w:rsid w:val="006D6EDE"/>
    <w:rsid w:val="006E700C"/>
    <w:rsid w:val="006F2022"/>
    <w:rsid w:val="006F3993"/>
    <w:rsid w:val="006F4517"/>
    <w:rsid w:val="006F54C5"/>
    <w:rsid w:val="006F7AA8"/>
    <w:rsid w:val="007076C1"/>
    <w:rsid w:val="0071030A"/>
    <w:rsid w:val="007230D8"/>
    <w:rsid w:val="0072562A"/>
    <w:rsid w:val="0074082D"/>
    <w:rsid w:val="00746B5E"/>
    <w:rsid w:val="0075195E"/>
    <w:rsid w:val="00753CFE"/>
    <w:rsid w:val="00754F4F"/>
    <w:rsid w:val="007569B5"/>
    <w:rsid w:val="00757724"/>
    <w:rsid w:val="00760191"/>
    <w:rsid w:val="00761E67"/>
    <w:rsid w:val="007628EF"/>
    <w:rsid w:val="00763CE4"/>
    <w:rsid w:val="007646FE"/>
    <w:rsid w:val="00767ECC"/>
    <w:rsid w:val="00772F6B"/>
    <w:rsid w:val="00776C0F"/>
    <w:rsid w:val="00776C91"/>
    <w:rsid w:val="00777BF5"/>
    <w:rsid w:val="0078009D"/>
    <w:rsid w:val="007812A2"/>
    <w:rsid w:val="00781543"/>
    <w:rsid w:val="007835C3"/>
    <w:rsid w:val="00783BDE"/>
    <w:rsid w:val="007861D1"/>
    <w:rsid w:val="00790A5F"/>
    <w:rsid w:val="007910AF"/>
    <w:rsid w:val="00792B1F"/>
    <w:rsid w:val="007940D4"/>
    <w:rsid w:val="007962C3"/>
    <w:rsid w:val="007B1D2B"/>
    <w:rsid w:val="007B458A"/>
    <w:rsid w:val="007C089E"/>
    <w:rsid w:val="007C0BD3"/>
    <w:rsid w:val="007C16E5"/>
    <w:rsid w:val="007C1F3E"/>
    <w:rsid w:val="007C48F1"/>
    <w:rsid w:val="007D04FE"/>
    <w:rsid w:val="007D4568"/>
    <w:rsid w:val="007D7291"/>
    <w:rsid w:val="007E4739"/>
    <w:rsid w:val="007E5982"/>
    <w:rsid w:val="007E7670"/>
    <w:rsid w:val="008014D1"/>
    <w:rsid w:val="00803196"/>
    <w:rsid w:val="0080402C"/>
    <w:rsid w:val="00815ED2"/>
    <w:rsid w:val="00816373"/>
    <w:rsid w:val="008172EF"/>
    <w:rsid w:val="008214F2"/>
    <w:rsid w:val="00830A62"/>
    <w:rsid w:val="00835A52"/>
    <w:rsid w:val="00845FD7"/>
    <w:rsid w:val="00847056"/>
    <w:rsid w:val="0085726C"/>
    <w:rsid w:val="00861765"/>
    <w:rsid w:val="00861D41"/>
    <w:rsid w:val="00862C28"/>
    <w:rsid w:val="00863228"/>
    <w:rsid w:val="00873DAD"/>
    <w:rsid w:val="00884C95"/>
    <w:rsid w:val="00886498"/>
    <w:rsid w:val="00886DA6"/>
    <w:rsid w:val="00891E39"/>
    <w:rsid w:val="008962EB"/>
    <w:rsid w:val="008A0C2F"/>
    <w:rsid w:val="008A5B87"/>
    <w:rsid w:val="008A79A1"/>
    <w:rsid w:val="008B0E10"/>
    <w:rsid w:val="008C3595"/>
    <w:rsid w:val="008C4249"/>
    <w:rsid w:val="008C486B"/>
    <w:rsid w:val="008C5B76"/>
    <w:rsid w:val="008C6559"/>
    <w:rsid w:val="008D17B9"/>
    <w:rsid w:val="008D46F6"/>
    <w:rsid w:val="008D6ED2"/>
    <w:rsid w:val="008D7097"/>
    <w:rsid w:val="008E0868"/>
    <w:rsid w:val="008E1DFA"/>
    <w:rsid w:val="008E4888"/>
    <w:rsid w:val="008E64DA"/>
    <w:rsid w:val="008F3AE0"/>
    <w:rsid w:val="008F4EAF"/>
    <w:rsid w:val="008F5A40"/>
    <w:rsid w:val="008F6E4A"/>
    <w:rsid w:val="009006BF"/>
    <w:rsid w:val="00901C4C"/>
    <w:rsid w:val="00902E31"/>
    <w:rsid w:val="00905430"/>
    <w:rsid w:val="00912916"/>
    <w:rsid w:val="00913D7F"/>
    <w:rsid w:val="00914937"/>
    <w:rsid w:val="00915C1A"/>
    <w:rsid w:val="0091648A"/>
    <w:rsid w:val="00917622"/>
    <w:rsid w:val="00920CDC"/>
    <w:rsid w:val="00921A90"/>
    <w:rsid w:val="00921BA7"/>
    <w:rsid w:val="00922BD5"/>
    <w:rsid w:val="00931411"/>
    <w:rsid w:val="009314C6"/>
    <w:rsid w:val="009326E5"/>
    <w:rsid w:val="00932D02"/>
    <w:rsid w:val="00942214"/>
    <w:rsid w:val="00942A6F"/>
    <w:rsid w:val="0094452B"/>
    <w:rsid w:val="00950EAB"/>
    <w:rsid w:val="00955DCC"/>
    <w:rsid w:val="0095735B"/>
    <w:rsid w:val="00963F48"/>
    <w:rsid w:val="009674A4"/>
    <w:rsid w:val="00967AEC"/>
    <w:rsid w:val="00967E81"/>
    <w:rsid w:val="00971EE3"/>
    <w:rsid w:val="00974778"/>
    <w:rsid w:val="00983A2A"/>
    <w:rsid w:val="00983FF8"/>
    <w:rsid w:val="00986F13"/>
    <w:rsid w:val="00987B08"/>
    <w:rsid w:val="009920A4"/>
    <w:rsid w:val="00993BA7"/>
    <w:rsid w:val="00993D29"/>
    <w:rsid w:val="009952A4"/>
    <w:rsid w:val="00995462"/>
    <w:rsid w:val="009A004E"/>
    <w:rsid w:val="009A2AA9"/>
    <w:rsid w:val="009A5514"/>
    <w:rsid w:val="009A5B14"/>
    <w:rsid w:val="009C0ECD"/>
    <w:rsid w:val="009C49C6"/>
    <w:rsid w:val="009C7CBF"/>
    <w:rsid w:val="009E60F9"/>
    <w:rsid w:val="009E655B"/>
    <w:rsid w:val="009E66D7"/>
    <w:rsid w:val="009E6D69"/>
    <w:rsid w:val="009F6597"/>
    <w:rsid w:val="009F7F5F"/>
    <w:rsid w:val="00A036E2"/>
    <w:rsid w:val="00A0524C"/>
    <w:rsid w:val="00A15FDA"/>
    <w:rsid w:val="00A1613B"/>
    <w:rsid w:val="00A16DFD"/>
    <w:rsid w:val="00A224E1"/>
    <w:rsid w:val="00A3051D"/>
    <w:rsid w:val="00A42193"/>
    <w:rsid w:val="00A440D6"/>
    <w:rsid w:val="00A46160"/>
    <w:rsid w:val="00A462B7"/>
    <w:rsid w:val="00A51F54"/>
    <w:rsid w:val="00A548DC"/>
    <w:rsid w:val="00A55328"/>
    <w:rsid w:val="00A56AB1"/>
    <w:rsid w:val="00A60EB0"/>
    <w:rsid w:val="00A66310"/>
    <w:rsid w:val="00A72931"/>
    <w:rsid w:val="00A73A62"/>
    <w:rsid w:val="00A755BB"/>
    <w:rsid w:val="00A755F4"/>
    <w:rsid w:val="00A82A07"/>
    <w:rsid w:val="00A8414D"/>
    <w:rsid w:val="00A84BD9"/>
    <w:rsid w:val="00A901D9"/>
    <w:rsid w:val="00A914FD"/>
    <w:rsid w:val="00A93CF4"/>
    <w:rsid w:val="00A96B0B"/>
    <w:rsid w:val="00A96E97"/>
    <w:rsid w:val="00AA6EC2"/>
    <w:rsid w:val="00AB1546"/>
    <w:rsid w:val="00AB636F"/>
    <w:rsid w:val="00AB6F70"/>
    <w:rsid w:val="00AC0849"/>
    <w:rsid w:val="00AC4EFB"/>
    <w:rsid w:val="00AC4FEA"/>
    <w:rsid w:val="00AC520F"/>
    <w:rsid w:val="00AC60F9"/>
    <w:rsid w:val="00AC6DE9"/>
    <w:rsid w:val="00AD0F6A"/>
    <w:rsid w:val="00AD1C6C"/>
    <w:rsid w:val="00AD2D8F"/>
    <w:rsid w:val="00AD6A28"/>
    <w:rsid w:val="00AD70DF"/>
    <w:rsid w:val="00AD7384"/>
    <w:rsid w:val="00AE0562"/>
    <w:rsid w:val="00AE1CFA"/>
    <w:rsid w:val="00AE201B"/>
    <w:rsid w:val="00AE4F58"/>
    <w:rsid w:val="00AE6885"/>
    <w:rsid w:val="00AF2CE8"/>
    <w:rsid w:val="00AF4EB1"/>
    <w:rsid w:val="00AF6604"/>
    <w:rsid w:val="00B038B3"/>
    <w:rsid w:val="00B058D8"/>
    <w:rsid w:val="00B07016"/>
    <w:rsid w:val="00B07E13"/>
    <w:rsid w:val="00B11410"/>
    <w:rsid w:val="00B15377"/>
    <w:rsid w:val="00B1552B"/>
    <w:rsid w:val="00B20671"/>
    <w:rsid w:val="00B24187"/>
    <w:rsid w:val="00B2552B"/>
    <w:rsid w:val="00B276F5"/>
    <w:rsid w:val="00B31BFD"/>
    <w:rsid w:val="00B335C6"/>
    <w:rsid w:val="00B42A1D"/>
    <w:rsid w:val="00B43565"/>
    <w:rsid w:val="00B451D3"/>
    <w:rsid w:val="00B459F2"/>
    <w:rsid w:val="00B503E3"/>
    <w:rsid w:val="00B535A5"/>
    <w:rsid w:val="00B5505D"/>
    <w:rsid w:val="00B62C92"/>
    <w:rsid w:val="00B6455A"/>
    <w:rsid w:val="00B65A27"/>
    <w:rsid w:val="00B743B4"/>
    <w:rsid w:val="00B75082"/>
    <w:rsid w:val="00B763E0"/>
    <w:rsid w:val="00B77456"/>
    <w:rsid w:val="00B80A51"/>
    <w:rsid w:val="00B81B67"/>
    <w:rsid w:val="00B92106"/>
    <w:rsid w:val="00B922CF"/>
    <w:rsid w:val="00B941E6"/>
    <w:rsid w:val="00B94756"/>
    <w:rsid w:val="00B97056"/>
    <w:rsid w:val="00B97FF9"/>
    <w:rsid w:val="00BA385B"/>
    <w:rsid w:val="00BA3BBE"/>
    <w:rsid w:val="00BA4C60"/>
    <w:rsid w:val="00BB11FE"/>
    <w:rsid w:val="00BB43C1"/>
    <w:rsid w:val="00BB5559"/>
    <w:rsid w:val="00BC1105"/>
    <w:rsid w:val="00BC1C60"/>
    <w:rsid w:val="00BC4738"/>
    <w:rsid w:val="00BD0979"/>
    <w:rsid w:val="00BD0FA9"/>
    <w:rsid w:val="00BD2C3E"/>
    <w:rsid w:val="00BD585C"/>
    <w:rsid w:val="00BE073E"/>
    <w:rsid w:val="00BE1E30"/>
    <w:rsid w:val="00BE2C95"/>
    <w:rsid w:val="00BE361F"/>
    <w:rsid w:val="00BE5A7D"/>
    <w:rsid w:val="00BE6295"/>
    <w:rsid w:val="00BE6A16"/>
    <w:rsid w:val="00BE7201"/>
    <w:rsid w:val="00BF0C9B"/>
    <w:rsid w:val="00BF106C"/>
    <w:rsid w:val="00BF1CFC"/>
    <w:rsid w:val="00BF49E0"/>
    <w:rsid w:val="00C00768"/>
    <w:rsid w:val="00C01884"/>
    <w:rsid w:val="00C019DF"/>
    <w:rsid w:val="00C01AFB"/>
    <w:rsid w:val="00C031FB"/>
    <w:rsid w:val="00C0470B"/>
    <w:rsid w:val="00C15B6C"/>
    <w:rsid w:val="00C16B20"/>
    <w:rsid w:val="00C17819"/>
    <w:rsid w:val="00C17A4D"/>
    <w:rsid w:val="00C2414D"/>
    <w:rsid w:val="00C24DE5"/>
    <w:rsid w:val="00C26531"/>
    <w:rsid w:val="00C309B9"/>
    <w:rsid w:val="00C3424E"/>
    <w:rsid w:val="00C35CDD"/>
    <w:rsid w:val="00C41FDF"/>
    <w:rsid w:val="00C45294"/>
    <w:rsid w:val="00C47495"/>
    <w:rsid w:val="00C62D27"/>
    <w:rsid w:val="00C64843"/>
    <w:rsid w:val="00C657BC"/>
    <w:rsid w:val="00C70475"/>
    <w:rsid w:val="00C71126"/>
    <w:rsid w:val="00C717FF"/>
    <w:rsid w:val="00C90F65"/>
    <w:rsid w:val="00C919A0"/>
    <w:rsid w:val="00C95C86"/>
    <w:rsid w:val="00C97A66"/>
    <w:rsid w:val="00CA0325"/>
    <w:rsid w:val="00CA56C5"/>
    <w:rsid w:val="00CB1F26"/>
    <w:rsid w:val="00CB51B9"/>
    <w:rsid w:val="00CB53A7"/>
    <w:rsid w:val="00CC3EA8"/>
    <w:rsid w:val="00CD0FEC"/>
    <w:rsid w:val="00CD68B0"/>
    <w:rsid w:val="00CD7C0A"/>
    <w:rsid w:val="00CE0B44"/>
    <w:rsid w:val="00CE11A6"/>
    <w:rsid w:val="00CF3BC2"/>
    <w:rsid w:val="00CF4D34"/>
    <w:rsid w:val="00D03A2D"/>
    <w:rsid w:val="00D15E35"/>
    <w:rsid w:val="00D161E2"/>
    <w:rsid w:val="00D1747C"/>
    <w:rsid w:val="00D27E01"/>
    <w:rsid w:val="00D3066E"/>
    <w:rsid w:val="00D32580"/>
    <w:rsid w:val="00D4288A"/>
    <w:rsid w:val="00D5099A"/>
    <w:rsid w:val="00D51B0D"/>
    <w:rsid w:val="00D53737"/>
    <w:rsid w:val="00D5667F"/>
    <w:rsid w:val="00D56733"/>
    <w:rsid w:val="00D574B0"/>
    <w:rsid w:val="00D5762A"/>
    <w:rsid w:val="00D60EE8"/>
    <w:rsid w:val="00D61605"/>
    <w:rsid w:val="00D643D1"/>
    <w:rsid w:val="00D64637"/>
    <w:rsid w:val="00D6533C"/>
    <w:rsid w:val="00D66E9A"/>
    <w:rsid w:val="00D6741D"/>
    <w:rsid w:val="00D77F09"/>
    <w:rsid w:val="00D8220B"/>
    <w:rsid w:val="00D82608"/>
    <w:rsid w:val="00D85345"/>
    <w:rsid w:val="00D95989"/>
    <w:rsid w:val="00DA3F90"/>
    <w:rsid w:val="00DA4E6E"/>
    <w:rsid w:val="00DA677F"/>
    <w:rsid w:val="00DA7969"/>
    <w:rsid w:val="00DB0C0B"/>
    <w:rsid w:val="00DB29D6"/>
    <w:rsid w:val="00DB52BB"/>
    <w:rsid w:val="00DB71B0"/>
    <w:rsid w:val="00DC0867"/>
    <w:rsid w:val="00DC6F16"/>
    <w:rsid w:val="00DD1589"/>
    <w:rsid w:val="00DD436D"/>
    <w:rsid w:val="00DD5BBC"/>
    <w:rsid w:val="00DD66FB"/>
    <w:rsid w:val="00DD6E2E"/>
    <w:rsid w:val="00DD7052"/>
    <w:rsid w:val="00DE2529"/>
    <w:rsid w:val="00DE3C96"/>
    <w:rsid w:val="00DE563B"/>
    <w:rsid w:val="00DF3B20"/>
    <w:rsid w:val="00DF5B15"/>
    <w:rsid w:val="00DF70CE"/>
    <w:rsid w:val="00DF7680"/>
    <w:rsid w:val="00E004D9"/>
    <w:rsid w:val="00E01041"/>
    <w:rsid w:val="00E03969"/>
    <w:rsid w:val="00E218E6"/>
    <w:rsid w:val="00E22CA2"/>
    <w:rsid w:val="00E275D3"/>
    <w:rsid w:val="00E275DA"/>
    <w:rsid w:val="00E33941"/>
    <w:rsid w:val="00E339D1"/>
    <w:rsid w:val="00E34FC9"/>
    <w:rsid w:val="00E3786F"/>
    <w:rsid w:val="00E463F8"/>
    <w:rsid w:val="00E5649F"/>
    <w:rsid w:val="00E64BDF"/>
    <w:rsid w:val="00E70A74"/>
    <w:rsid w:val="00E760D2"/>
    <w:rsid w:val="00E82CA4"/>
    <w:rsid w:val="00E849BD"/>
    <w:rsid w:val="00E87558"/>
    <w:rsid w:val="00E93D63"/>
    <w:rsid w:val="00E95459"/>
    <w:rsid w:val="00E977F7"/>
    <w:rsid w:val="00EA0976"/>
    <w:rsid w:val="00EA0F69"/>
    <w:rsid w:val="00EA239C"/>
    <w:rsid w:val="00EA5201"/>
    <w:rsid w:val="00EB4862"/>
    <w:rsid w:val="00EC0F45"/>
    <w:rsid w:val="00EC19CE"/>
    <w:rsid w:val="00EC3C0B"/>
    <w:rsid w:val="00ED5144"/>
    <w:rsid w:val="00ED546F"/>
    <w:rsid w:val="00EE1062"/>
    <w:rsid w:val="00EE5779"/>
    <w:rsid w:val="00EF1297"/>
    <w:rsid w:val="00EF2C5A"/>
    <w:rsid w:val="00EF2D58"/>
    <w:rsid w:val="00EF7DEA"/>
    <w:rsid w:val="00F071AA"/>
    <w:rsid w:val="00F07675"/>
    <w:rsid w:val="00F12A73"/>
    <w:rsid w:val="00F14B0D"/>
    <w:rsid w:val="00F27522"/>
    <w:rsid w:val="00F31FB3"/>
    <w:rsid w:val="00F32239"/>
    <w:rsid w:val="00F34959"/>
    <w:rsid w:val="00F502AA"/>
    <w:rsid w:val="00F508E8"/>
    <w:rsid w:val="00F51687"/>
    <w:rsid w:val="00F52E2D"/>
    <w:rsid w:val="00F555A8"/>
    <w:rsid w:val="00F60600"/>
    <w:rsid w:val="00F61846"/>
    <w:rsid w:val="00F62621"/>
    <w:rsid w:val="00F62C7B"/>
    <w:rsid w:val="00F72DBC"/>
    <w:rsid w:val="00F871AE"/>
    <w:rsid w:val="00F96A57"/>
    <w:rsid w:val="00FA2784"/>
    <w:rsid w:val="00FA282C"/>
    <w:rsid w:val="00FA321F"/>
    <w:rsid w:val="00FA4CD9"/>
    <w:rsid w:val="00FA50EE"/>
    <w:rsid w:val="00FA6092"/>
    <w:rsid w:val="00FA74EF"/>
    <w:rsid w:val="00FB2FB0"/>
    <w:rsid w:val="00FB56D8"/>
    <w:rsid w:val="00FC4741"/>
    <w:rsid w:val="00FC5E35"/>
    <w:rsid w:val="00FD0F5E"/>
    <w:rsid w:val="00FD5A2E"/>
    <w:rsid w:val="00FE3357"/>
    <w:rsid w:val="00FE673F"/>
    <w:rsid w:val="01DF374D"/>
    <w:rsid w:val="01FD7CB1"/>
    <w:rsid w:val="02CE5873"/>
    <w:rsid w:val="03934DFE"/>
    <w:rsid w:val="06207468"/>
    <w:rsid w:val="06726CF9"/>
    <w:rsid w:val="068755B1"/>
    <w:rsid w:val="07300AA2"/>
    <w:rsid w:val="07BE0EA7"/>
    <w:rsid w:val="0873366B"/>
    <w:rsid w:val="08CF2D1C"/>
    <w:rsid w:val="0A517807"/>
    <w:rsid w:val="0AEC20FC"/>
    <w:rsid w:val="0C774320"/>
    <w:rsid w:val="0CB55387"/>
    <w:rsid w:val="0CFC5507"/>
    <w:rsid w:val="0D555DCB"/>
    <w:rsid w:val="0D594BB0"/>
    <w:rsid w:val="0D82527C"/>
    <w:rsid w:val="0DC875E6"/>
    <w:rsid w:val="0EA53932"/>
    <w:rsid w:val="10935C8B"/>
    <w:rsid w:val="113519B9"/>
    <w:rsid w:val="1161679A"/>
    <w:rsid w:val="11961FE8"/>
    <w:rsid w:val="13EC5FC4"/>
    <w:rsid w:val="14C736D4"/>
    <w:rsid w:val="15545B7C"/>
    <w:rsid w:val="16E974B2"/>
    <w:rsid w:val="1801506B"/>
    <w:rsid w:val="18E0596D"/>
    <w:rsid w:val="18E27B27"/>
    <w:rsid w:val="19FB0BA6"/>
    <w:rsid w:val="1B40313F"/>
    <w:rsid w:val="1EF83CED"/>
    <w:rsid w:val="207C3A29"/>
    <w:rsid w:val="21045866"/>
    <w:rsid w:val="263C1583"/>
    <w:rsid w:val="28FF747F"/>
    <w:rsid w:val="2AC8604E"/>
    <w:rsid w:val="2C274001"/>
    <w:rsid w:val="2DB12BAA"/>
    <w:rsid w:val="2F7B0F83"/>
    <w:rsid w:val="2FBA39D5"/>
    <w:rsid w:val="320A08FF"/>
    <w:rsid w:val="324801B3"/>
    <w:rsid w:val="33FC7F85"/>
    <w:rsid w:val="3449366E"/>
    <w:rsid w:val="34777C47"/>
    <w:rsid w:val="350674B2"/>
    <w:rsid w:val="351C60E8"/>
    <w:rsid w:val="353A0C9A"/>
    <w:rsid w:val="35C641EE"/>
    <w:rsid w:val="37227431"/>
    <w:rsid w:val="379A1FEF"/>
    <w:rsid w:val="39017E5F"/>
    <w:rsid w:val="3ABB71A7"/>
    <w:rsid w:val="3D3E2C89"/>
    <w:rsid w:val="3D77570F"/>
    <w:rsid w:val="3DC75C32"/>
    <w:rsid w:val="3E644679"/>
    <w:rsid w:val="3ED77E8C"/>
    <w:rsid w:val="3F4A75EB"/>
    <w:rsid w:val="43085732"/>
    <w:rsid w:val="436A2328"/>
    <w:rsid w:val="43E65453"/>
    <w:rsid w:val="450D1720"/>
    <w:rsid w:val="46154A59"/>
    <w:rsid w:val="46615815"/>
    <w:rsid w:val="46D2589C"/>
    <w:rsid w:val="46DB5CBB"/>
    <w:rsid w:val="47A45C40"/>
    <w:rsid w:val="4A7672BC"/>
    <w:rsid w:val="4C08552B"/>
    <w:rsid w:val="4D804370"/>
    <w:rsid w:val="4E0336C0"/>
    <w:rsid w:val="4F5F77A7"/>
    <w:rsid w:val="4FB116EE"/>
    <w:rsid w:val="50A016DC"/>
    <w:rsid w:val="529779BB"/>
    <w:rsid w:val="53C34C77"/>
    <w:rsid w:val="54AB7107"/>
    <w:rsid w:val="55A4473B"/>
    <w:rsid w:val="56840DFD"/>
    <w:rsid w:val="59270BA0"/>
    <w:rsid w:val="59AE481F"/>
    <w:rsid w:val="59FB5F52"/>
    <w:rsid w:val="5A651AD8"/>
    <w:rsid w:val="5B1B50B8"/>
    <w:rsid w:val="5CAB2217"/>
    <w:rsid w:val="5CF76F24"/>
    <w:rsid w:val="5D2F2224"/>
    <w:rsid w:val="5ECF4F3A"/>
    <w:rsid w:val="5F22192C"/>
    <w:rsid w:val="5F927619"/>
    <w:rsid w:val="60533529"/>
    <w:rsid w:val="63115132"/>
    <w:rsid w:val="6571256C"/>
    <w:rsid w:val="66536BA2"/>
    <w:rsid w:val="66B6408E"/>
    <w:rsid w:val="67F73E3E"/>
    <w:rsid w:val="68977C8E"/>
    <w:rsid w:val="68C41079"/>
    <w:rsid w:val="69DE1DAF"/>
    <w:rsid w:val="6AA57F77"/>
    <w:rsid w:val="6ADA26A6"/>
    <w:rsid w:val="6B31492A"/>
    <w:rsid w:val="6C7F2654"/>
    <w:rsid w:val="6D902702"/>
    <w:rsid w:val="6ED64385"/>
    <w:rsid w:val="73DB7E0D"/>
    <w:rsid w:val="748C27E0"/>
    <w:rsid w:val="75B53524"/>
    <w:rsid w:val="76E049B2"/>
    <w:rsid w:val="770D557D"/>
    <w:rsid w:val="773B1DDB"/>
    <w:rsid w:val="78B82AB7"/>
    <w:rsid w:val="7B1F11D8"/>
    <w:rsid w:val="7C3E0732"/>
    <w:rsid w:val="7CE420E4"/>
    <w:rsid w:val="7E160EBC"/>
    <w:rsid w:val="7F0F7867"/>
    <w:rsid w:val="7FC72C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b/>
      <w:kern w:val="36"/>
      <w:sz w:val="48"/>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rPr>
      <w:rFonts w:ascii="Times New Roman" w:hAnsi="Times New Roman"/>
      <w:kern w:val="0"/>
      <w:sz w:val="20"/>
      <w:szCs w:val="20"/>
    </w:rPr>
  </w:style>
  <w:style w:type="paragraph" w:styleId="4">
    <w:name w:val="Balloon Text"/>
    <w:basedOn w:val="1"/>
    <w:link w:val="14"/>
    <w:semiHidden/>
    <w:qFormat/>
    <w:uiPriority w:val="99"/>
    <w:rPr>
      <w:rFonts w:ascii="Times New Roman" w:hAnsi="Times New Roman"/>
      <w:sz w:val="18"/>
      <w:szCs w:val="20"/>
    </w:rPr>
  </w:style>
  <w:style w:type="paragraph" w:styleId="5">
    <w:name w:val="footer"/>
    <w:basedOn w:val="1"/>
    <w:link w:val="15"/>
    <w:qFormat/>
    <w:uiPriority w:val="99"/>
    <w:pPr>
      <w:tabs>
        <w:tab w:val="center" w:pos="4153"/>
        <w:tab w:val="right" w:pos="8306"/>
      </w:tabs>
      <w:snapToGrid w:val="0"/>
      <w:jc w:val="left"/>
    </w:pPr>
    <w:rPr>
      <w:rFonts w:ascii="Times New Roman" w:hAnsi="Times New Roman"/>
      <w:kern w:val="0"/>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rPr>
  </w:style>
  <w:style w:type="character" w:styleId="11">
    <w:name w:val="Hyperlink"/>
    <w:basedOn w:val="9"/>
    <w:semiHidden/>
    <w:qFormat/>
    <w:uiPriority w:val="99"/>
    <w:rPr>
      <w:rFonts w:cs="Times New Roman"/>
      <w:color w:val="0000FF"/>
      <w:u w:val="single"/>
    </w:rPr>
  </w:style>
  <w:style w:type="character" w:customStyle="1" w:styleId="12">
    <w:name w:val="Heading 1 Char"/>
    <w:basedOn w:val="9"/>
    <w:link w:val="2"/>
    <w:qFormat/>
    <w:locked/>
    <w:uiPriority w:val="99"/>
    <w:rPr>
      <w:rFonts w:ascii="宋体" w:hAnsi="宋体" w:eastAsia="宋体" w:cs="Times New Roman"/>
      <w:b/>
      <w:kern w:val="36"/>
      <w:sz w:val="48"/>
    </w:rPr>
  </w:style>
  <w:style w:type="character" w:customStyle="1" w:styleId="13">
    <w:name w:val="Date Char"/>
    <w:basedOn w:val="9"/>
    <w:link w:val="3"/>
    <w:semiHidden/>
    <w:qFormat/>
    <w:locked/>
    <w:uiPriority w:val="99"/>
    <w:rPr>
      <w:rFonts w:cs="Times New Roman"/>
    </w:rPr>
  </w:style>
  <w:style w:type="character" w:customStyle="1" w:styleId="14">
    <w:name w:val="Balloon Text Char"/>
    <w:basedOn w:val="9"/>
    <w:link w:val="4"/>
    <w:semiHidden/>
    <w:qFormat/>
    <w:locked/>
    <w:uiPriority w:val="99"/>
    <w:rPr>
      <w:rFonts w:cs="Times New Roman"/>
      <w:kern w:val="2"/>
      <w:sz w:val="18"/>
    </w:rPr>
  </w:style>
  <w:style w:type="character" w:customStyle="1" w:styleId="15">
    <w:name w:val="Footer Char"/>
    <w:basedOn w:val="9"/>
    <w:link w:val="5"/>
    <w:semiHidden/>
    <w:qFormat/>
    <w:locked/>
    <w:uiPriority w:val="99"/>
    <w:rPr>
      <w:rFonts w:cs="Times New Roman"/>
      <w:sz w:val="18"/>
    </w:rPr>
  </w:style>
  <w:style w:type="character" w:customStyle="1" w:styleId="16">
    <w:name w:val="Header Char"/>
    <w:basedOn w:val="9"/>
    <w:link w:val="6"/>
    <w:semiHidden/>
    <w:qFormat/>
    <w:locked/>
    <w:uiPriority w:val="99"/>
    <w:rPr>
      <w:rFonts w:cs="Times New Roman"/>
      <w:sz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5355</Words>
  <Characters>5640</Characters>
  <Lines>0</Lines>
  <Paragraphs>0</Paragraphs>
  <TotalTime>76</TotalTime>
  <ScaleCrop>false</ScaleCrop>
  <LinksUpToDate>false</LinksUpToDate>
  <CharactersWithSpaces>5755</CharactersWithSpaces>
  <Application>WPS Office_11.1.0.13703_F1E327BC-269C-435d-A152-05C5408002CA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2022-02-12T10:52:00Z</dcterms:created>
  <dc:creator>AutoBVT</dc:creator>
  <cp:lastModifiedBy>海阔天蓝</cp:lastModifiedBy>
  <cp:lastPrinted>2023-02-21T08:52:00Z</cp:lastPrinted>
  <dcterms:modified xsi:type="dcterms:W3CDTF">2023-02-22T02:47:57Z</dcterms:modified>
  <dc:title>2020年青岛西海岸新区山东省公费师范生 招聘方案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994E3A9027FD4C518509CCF63EF64E8A</vt:lpwstr>
  </property>
</Properties>
</file>